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8" w:rsidRPr="00D10877" w:rsidRDefault="00466648" w:rsidP="0023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Ростовская область Дубовский район  ст. Андреевская</w:t>
      </w:r>
    </w:p>
    <w:p w:rsidR="00466648" w:rsidRPr="00D10877" w:rsidRDefault="00466648" w:rsidP="00237165">
      <w:pPr>
        <w:spacing w:after="0" w:line="240" w:lineRule="auto"/>
        <w:ind w:firstLine="142"/>
        <w:jc w:val="center"/>
        <w:outlineLvl w:val="0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  <w:r w:rsidRPr="00D10877">
        <w:rPr>
          <w:rFonts w:ascii="Book Antiqua" w:hAnsi="Book Antiqua" w:cs="Times New Roman"/>
          <w:color w:val="595959" w:themeColor="text1" w:themeTint="A6"/>
          <w:sz w:val="24"/>
          <w:szCs w:val="24"/>
        </w:rPr>
        <w:t xml:space="preserve">Муниципальное бюджетное образовательное учреждение </w:t>
      </w:r>
    </w:p>
    <w:p w:rsidR="00466648" w:rsidRPr="00D10877" w:rsidRDefault="00466648" w:rsidP="00237165">
      <w:pPr>
        <w:spacing w:after="0" w:line="240" w:lineRule="auto"/>
        <w:jc w:val="center"/>
        <w:outlineLvl w:val="0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  <w:r w:rsidRPr="00D10877">
        <w:rPr>
          <w:rFonts w:ascii="Book Antiqua" w:hAnsi="Book Antiqua" w:cs="Times New Roman"/>
          <w:color w:val="595959" w:themeColor="text1" w:themeTint="A6"/>
          <w:sz w:val="24"/>
          <w:szCs w:val="24"/>
        </w:rPr>
        <w:t xml:space="preserve">      Андреевская средняя школа № 3</w:t>
      </w:r>
    </w:p>
    <w:p w:rsidR="00466648" w:rsidRDefault="00466648" w:rsidP="00466648">
      <w:pPr>
        <w:spacing w:after="0"/>
        <w:jc w:val="center"/>
        <w:outlineLvl w:val="0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237165" w:rsidRPr="00D10877" w:rsidRDefault="00237165" w:rsidP="00466648">
      <w:pPr>
        <w:spacing w:after="0"/>
        <w:jc w:val="center"/>
        <w:outlineLvl w:val="0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tabs>
          <w:tab w:val="left" w:pos="5812"/>
          <w:tab w:val="left" w:pos="5954"/>
          <w:tab w:val="left" w:pos="6237"/>
        </w:tabs>
        <w:spacing w:after="0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466648" w:rsidRPr="00D10877" w:rsidRDefault="00466648" w:rsidP="000F7FAF">
      <w:pPr>
        <w:tabs>
          <w:tab w:val="left" w:pos="5812"/>
          <w:tab w:val="left" w:pos="5954"/>
          <w:tab w:val="left" w:pos="6237"/>
        </w:tabs>
        <w:spacing w:after="0"/>
        <w:ind w:left="5664" w:right="-568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Руководитель О</w:t>
      </w:r>
      <w:r w:rsidR="000F7FAF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                                                                                                                                                                               Директор МБОУ А</w:t>
      </w:r>
      <w:r w:rsidR="000F7FAF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СШ №3   ______________  / Колганов А.В./                                                                                                                 </w:t>
      </w:r>
    </w:p>
    <w:p w:rsidR="00466648" w:rsidRPr="00D10877" w:rsidRDefault="00466648" w:rsidP="00466648">
      <w:pPr>
        <w:tabs>
          <w:tab w:val="left" w:pos="5812"/>
          <w:tab w:val="left" w:pos="5954"/>
          <w:tab w:val="left" w:pos="6237"/>
        </w:tabs>
        <w:spacing w:after="0"/>
        <w:ind w:left="708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</w:t>
      </w:r>
      <w:r w:rsidR="00A00D4E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(приказ от </w:t>
      </w:r>
      <w:r w:rsidR="004E01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29</w:t>
      </w:r>
      <w:r w:rsidR="0037033A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.08.201</w:t>
      </w:r>
      <w:r w:rsidR="004E01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D26D7D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г. № </w:t>
      </w:r>
      <w:r w:rsidR="004E012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34 б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                                            </w:t>
      </w:r>
    </w:p>
    <w:p w:rsidR="00466648" w:rsidRPr="00D10877" w:rsidRDefault="00466648" w:rsidP="00466648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РАБОЧАЯ  ПРОГРАММА</w:t>
      </w:r>
    </w:p>
    <w:p w:rsidR="00466648" w:rsidRPr="004E012D" w:rsidRDefault="00466648" w:rsidP="00237165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4E012D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по </w:t>
      </w:r>
      <w:r w:rsidR="004E012D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ИЗОБРАЗИТЕЛЬНОМУ ИСКУССТВУ</w:t>
      </w:r>
    </w:p>
    <w:p w:rsidR="00466648" w:rsidRPr="00D10877" w:rsidRDefault="00466648" w:rsidP="00466648">
      <w:pPr>
        <w:spacing w:after="240" w:line="240" w:lineRule="auto"/>
        <w:outlineLvl w:val="0"/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</w:pPr>
      <w:r w:rsidRPr="00D10877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Уровень общего образования</w:t>
      </w:r>
      <w:r w:rsidR="00DD6D34" w:rsidRPr="00D10877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>: начальное общее образование (4</w:t>
      </w:r>
      <w:r w:rsidRPr="00D10877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</w:rPr>
        <w:t xml:space="preserve"> класс) </w:t>
      </w:r>
    </w:p>
    <w:p w:rsidR="005029D8" w:rsidRDefault="00466648" w:rsidP="00466648">
      <w:pPr>
        <w:spacing w:after="240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часов: 3</w:t>
      </w:r>
      <w:r w:rsidR="005029D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</w:t>
      </w:r>
      <w:r w:rsidR="000F7FAF" w:rsidRPr="00D108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</w:t>
      </w:r>
      <w:r w:rsidR="00664418" w:rsidRPr="00D108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466648" w:rsidRPr="00D10877" w:rsidRDefault="00466648" w:rsidP="00466648">
      <w:pPr>
        <w:spacing w:after="240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Учитель: </w:t>
      </w:r>
      <w:r w:rsidR="008530F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23716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енькина Лариса Александро</w:t>
      </w:r>
      <w:r w:rsidRPr="00D108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вна</w:t>
      </w:r>
    </w:p>
    <w:p w:rsidR="00466648" w:rsidRPr="00D10877" w:rsidRDefault="00466648" w:rsidP="000C75F4">
      <w:pPr>
        <w:spacing w:after="240"/>
        <w:outlineLvl w:val="0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Программа разработана на основе:  </w:t>
      </w:r>
      <w:r w:rsidR="000F7FAF" w:rsidRPr="00D1087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0C75F4" w:rsidRPr="00D10877">
        <w:rPr>
          <w:rStyle w:val="c17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программы под редакцией Н.М.Сокольниковой, изданной  ООО «Издательство </w:t>
      </w:r>
      <w:proofErr w:type="spellStart"/>
      <w:r w:rsidR="000C75F4" w:rsidRPr="00D10877">
        <w:rPr>
          <w:rStyle w:val="c17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Астрель</w:t>
      </w:r>
      <w:proofErr w:type="spellEnd"/>
      <w:r w:rsidR="000C75F4" w:rsidRPr="00D10877">
        <w:rPr>
          <w:rStyle w:val="c17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», 201</w:t>
      </w:r>
      <w:r w:rsidR="004E012D">
        <w:rPr>
          <w:rStyle w:val="c17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5 </w:t>
      </w:r>
      <w:r w:rsidR="000C75F4" w:rsidRPr="00D10877">
        <w:rPr>
          <w:rStyle w:val="c17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г., под общей редакцией И.А. Петровой.</w:t>
      </w:r>
    </w:p>
    <w:p w:rsidR="00466648" w:rsidRPr="00D10877" w:rsidRDefault="00466648" w:rsidP="00466648">
      <w:pPr>
        <w:spacing w:after="0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ind w:hanging="72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0C75F4" w:rsidRPr="00D10877" w:rsidRDefault="000C75F4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D10877" w:rsidRPr="00D10877" w:rsidRDefault="00D10877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lastRenderedPageBreak/>
        <w:t xml:space="preserve">Содержание </w:t>
      </w:r>
    </w:p>
    <w:p w:rsidR="00466648" w:rsidRPr="00D10877" w:rsidRDefault="00466648" w:rsidP="0046664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Пояснительная записка.</w:t>
      </w:r>
    </w:p>
    <w:p w:rsidR="00466648" w:rsidRPr="00D10877" w:rsidRDefault="00466648" w:rsidP="0046664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>Содержание курса.</w:t>
      </w:r>
    </w:p>
    <w:p w:rsidR="00466648" w:rsidRPr="00D10877" w:rsidRDefault="000F7FAF" w:rsidP="00466648">
      <w:pPr>
        <w:ind w:left="360"/>
        <w:contextualSpacing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>3</w:t>
      </w:r>
      <w:r w:rsidR="00466648"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>. Тематическое планирование.</w:t>
      </w:r>
      <w:r w:rsidR="00734D8E"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Структура курса.</w:t>
      </w:r>
    </w:p>
    <w:p w:rsidR="000F7FAF" w:rsidRPr="00D10877" w:rsidRDefault="000F7FAF" w:rsidP="000F7FA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   4</w:t>
      </w:r>
      <w:r w:rsidR="00466648"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>.  Календарно-тематическое планирование.</w:t>
      </w:r>
    </w:p>
    <w:p w:rsidR="007D2302" w:rsidRDefault="007D2302" w:rsidP="000F7FA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   </w:t>
      </w:r>
      <w:r w:rsidR="000F7FAF" w:rsidRPr="00D1087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5. </w:t>
      </w:r>
      <w:r w:rsidR="000F7FAF" w:rsidRPr="00D10877">
        <w:rPr>
          <w:rFonts w:ascii="Times New Roman" w:hAnsi="Times New Roman"/>
          <w:color w:val="595959" w:themeColor="text1" w:themeTint="A6"/>
          <w:sz w:val="28"/>
          <w:szCs w:val="28"/>
        </w:rPr>
        <w:t>Планируемые результаты изучения курса «Изобразительное искусство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0F7FAF" w:rsidRPr="00D1087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0F7FAF" w:rsidRPr="00D10877" w:rsidRDefault="007D2302" w:rsidP="000F7FAF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</w:t>
      </w:r>
      <w:r w:rsidR="000F7FAF" w:rsidRPr="00D10877">
        <w:rPr>
          <w:rFonts w:ascii="Times New Roman" w:hAnsi="Times New Roman"/>
          <w:color w:val="595959" w:themeColor="text1" w:themeTint="A6"/>
          <w:sz w:val="28"/>
          <w:szCs w:val="28"/>
        </w:rPr>
        <w:t>4 класс»</w:t>
      </w:r>
    </w:p>
    <w:p w:rsidR="000F7FAF" w:rsidRPr="00D10877" w:rsidRDefault="000F7FAF" w:rsidP="00466648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0F7FAF" w:rsidRPr="00D10877" w:rsidRDefault="000F7FAF" w:rsidP="00466648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466648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</w:p>
    <w:p w:rsidR="00D10877" w:rsidRPr="00D10877" w:rsidRDefault="00D10877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>Пояснительная записка</w:t>
      </w:r>
    </w:p>
    <w:p w:rsidR="00811E9F" w:rsidRPr="00D10877" w:rsidRDefault="00466648" w:rsidP="00811E9F">
      <w:pPr>
        <w:spacing w:after="240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Программа по изобразительному искусству разработана на основе</w:t>
      </w:r>
      <w:r w:rsidR="00811E9F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811E9F" w:rsidRPr="00D10877" w:rsidRDefault="004E012D" w:rsidP="00811E9F">
      <w:pPr>
        <w:pStyle w:val="a7"/>
        <w:numPr>
          <w:ilvl w:val="0"/>
          <w:numId w:val="8"/>
        </w:numPr>
        <w:spacing w:after="240"/>
        <w:ind w:left="0" w:firstLine="0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>
        <w:rPr>
          <w:rStyle w:val="c17"/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П</w:t>
      </w:r>
      <w:r w:rsidR="00811E9F" w:rsidRPr="00D10877">
        <w:rPr>
          <w:rStyle w:val="c17"/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рограммы под редакцией </w:t>
      </w:r>
      <w:proofErr w:type="spellStart"/>
      <w:r w:rsidR="00811E9F" w:rsidRPr="00D10877">
        <w:rPr>
          <w:rStyle w:val="c17"/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Н.М.Сокольниковой</w:t>
      </w:r>
      <w:proofErr w:type="spellEnd"/>
      <w:r w:rsidR="00811E9F" w:rsidRPr="00D10877">
        <w:rPr>
          <w:rStyle w:val="c17"/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>, изданной  ООО «Издательство Астрель», 2012г., под общей редакцией И.А. Петровой</w:t>
      </w:r>
    </w:p>
    <w:p w:rsidR="00811E9F" w:rsidRPr="00D10877" w:rsidRDefault="004E012D" w:rsidP="00811E9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ребований Федерального государственного образовательного стандарта начального общего образования, </w:t>
      </w:r>
    </w:p>
    <w:p w:rsidR="00811E9F" w:rsidRPr="00D10877" w:rsidRDefault="00466648" w:rsidP="00811E9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Федерального базисного учебного плана,</w:t>
      </w:r>
    </w:p>
    <w:p w:rsidR="00811E9F" w:rsidRPr="00D10877" w:rsidRDefault="00811E9F" w:rsidP="00811E9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Федерального Закона «Об образовании в Российской Федерации» (от 29.12. 2012 № 273-ФЗ);</w:t>
      </w:r>
    </w:p>
    <w:p w:rsidR="00811E9F" w:rsidRPr="00D10877" w:rsidRDefault="00811E9F" w:rsidP="00811E9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Областного закона от 14.11.2013 № 26-ЗС «Об образовании в Ростовской области».</w:t>
      </w:r>
    </w:p>
    <w:p w:rsidR="00811E9F" w:rsidRPr="00D10877" w:rsidRDefault="00811E9F" w:rsidP="00811E9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 xml:space="preserve">Концепции духовно-нравственного развития и воспитания личности гражданина России. 2010. </w:t>
      </w:r>
    </w:p>
    <w:p w:rsidR="00811E9F" w:rsidRPr="00D10877" w:rsidRDefault="00811E9F" w:rsidP="00811E9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Государственной программы Российской Федерации «Развитие образования» на 2013-2020 годы (</w:t>
      </w:r>
      <w:proofErr w:type="gramStart"/>
      <w:r w:rsidRPr="00D10877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принята</w:t>
      </w:r>
      <w:proofErr w:type="gramEnd"/>
      <w:r w:rsidRPr="00D10877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 xml:space="preserve"> 11 октября 2012 года на заседании Правительства Российской Федерации);</w:t>
      </w:r>
    </w:p>
    <w:p w:rsidR="00D10877" w:rsidRPr="00D10877" w:rsidRDefault="004E012D" w:rsidP="00D10877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П</w:t>
      </w:r>
      <w:r w:rsidR="00D10877" w:rsidRPr="00D10877">
        <w:rPr>
          <w:rFonts w:ascii="Times New Roman" w:eastAsia="Times New Roman" w:hAnsi="Times New Roman"/>
          <w:color w:val="595959" w:themeColor="text1" w:themeTint="A6"/>
          <w:sz w:val="24"/>
          <w:szCs w:val="24"/>
        </w:rPr>
        <w:t>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11E9F" w:rsidRPr="00D10877" w:rsidRDefault="00FF5194" w:rsidP="00811E9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0F7FAF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«Основной образовательной программы начального общего образования ФГОС (1-4 классы) Муниципального бюджетного общеобразовательного учреждения Андреевской средней школы на</w:t>
      </w:r>
      <w:r w:rsidR="0051594D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51594D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51594D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</w:t>
      </w:r>
      <w:r w:rsidR="000F7FAF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</w:p>
    <w:p w:rsidR="00466648" w:rsidRPr="00D10877" w:rsidRDefault="004E012D" w:rsidP="00811E9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чебного плана МБОУ Андреевск</w:t>
      </w:r>
      <w:r w:rsidR="00B96421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ой СШ № 3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 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год.</w:t>
      </w:r>
    </w:p>
    <w:p w:rsidR="00D10877" w:rsidRPr="00D10877" w:rsidRDefault="004E012D" w:rsidP="00D10877">
      <w:pPr>
        <w:pStyle w:val="a7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</w:pPr>
      <w:r>
        <w:rPr>
          <w:rFonts w:ascii="Times New Roman" w:hAnsi="Times New Roman"/>
          <w:color w:val="595959" w:themeColor="text1" w:themeTint="A6"/>
          <w:sz w:val="24"/>
          <w:szCs w:val="24"/>
        </w:rPr>
        <w:t>Г</w:t>
      </w:r>
      <w:r w:rsidR="00D10877" w:rsidRPr="00D10877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одового календарного графика </w:t>
      </w:r>
      <w:r w:rsidR="00D10877" w:rsidRPr="00D10877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МБОУ Андреевская СШ №3  на 201</w:t>
      </w:r>
      <w:r w:rsidR="00237165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8</w:t>
      </w:r>
      <w:r w:rsidR="00D10877" w:rsidRPr="00D10877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-201</w:t>
      </w:r>
      <w:r w:rsidR="00237165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>9</w:t>
      </w:r>
      <w:r w:rsidR="00D10877" w:rsidRPr="00D10877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 xml:space="preserve"> учебный год.</w:t>
      </w:r>
    </w:p>
    <w:p w:rsidR="00EA7B9B" w:rsidRPr="00D10877" w:rsidRDefault="00EA7B9B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Программа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обеспечена учебниками, входящими в федеральный перечень учебников приказ № 253 от 31.03.2014 г. с изменёнными документами, утвержденными приказами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Минобрнауки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РФ от 08.06.2015 г. № 576, от 28.12.2015 г. № 1529, от 26.01.2016 г. № 38, от 21.04.2014 г. № 459.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Содержание программы «Изобразительное искусство» соответствует следующим </w:t>
      </w: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целям</w:t>
      </w: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: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приобщение школьников к миру изобразительного искусства, развитие их творчества и духовной культуры;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—воспитание эмоциональной отзывчивости и культуры восприятия произведений </w:t>
      </w:r>
      <w:proofErr w:type="spellStart"/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профес-сионального</w:t>
      </w:r>
      <w:proofErr w:type="spellEnd"/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культуре.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Реализация целей программы рассматривается в связи с </w:t>
      </w:r>
      <w:r w:rsidRPr="00D1087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 xml:space="preserve">системой функций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предмета «Изобразительное искусство»: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—арт-терапевтическая,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состоящая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—информационная функция, обеспечивающая расширение общего и художественного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ин-формационного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Программа «Изобразительное искусство» позволяет решать следующие задачи: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—сформировать познавательный интерес и положительное отношение к изобразительному искусству, народному и декоративно-прикладному искусству, архитектуре и дизайну;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—ознакомить с шедеврами русского и зарубежного изобразительного искусства;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—сформировать практические умения и навыки в восприятии, анализе и оценке произведений искусства; 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—обучить теоретическим и практическим основам рисунка, живописи, композиции, лепки;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—обучить основам народного и декоративно-прикладного искусства;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—обучить основам дизайна (элементам проектирования, конструирования, макетирования и моделирования; чувству стиля);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развить у школьников способность выражать в творческих работах своё отношение к окружающему миру;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обучить элементарным умениям, навыкам, способам художественной деятельности;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</w:t>
      </w:r>
      <w:proofErr w:type="gramEnd"/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художественного образа;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обучить способам изображения растений, животных, пейзажа, портрета и фигуры человека на плоскости или в объёме;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466648" w:rsidRPr="00D10877" w:rsidRDefault="00466648" w:rsidP="00466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развить эмоционально-эстетическую и нравственную сферы личности.</w:t>
      </w:r>
    </w:p>
    <w:p w:rsidR="00734D8E" w:rsidRPr="00D10877" w:rsidRDefault="0051594D" w:rsidP="00734D8E">
      <w:pPr>
        <w:ind w:firstLine="360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</w:t>
      </w:r>
      <w:r w:rsidR="00466648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алендарно-тематический план предусматривает следующий вариант организации процесса обучения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4 классе – базовый</w:t>
      </w:r>
      <w:r w:rsidR="005B22A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уровень обучения в объеме 34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часов, в неделю – 1 час. Согласно «Годового календарного графика работы МБОУ  </w:t>
      </w:r>
      <w:r w:rsidR="00466648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ндреевской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 № 3 на 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учебный год», «Учебного плана </w:t>
      </w:r>
      <w:r w:rsidR="00466648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МБОУ А</w:t>
      </w:r>
      <w:r w:rsidR="00734D8E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</w:t>
      </w:r>
      <w:r w:rsidR="00466648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№ 3», «Расписания МБОУ </w:t>
      </w:r>
      <w:r w:rsidR="00466648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="00734D8E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</w:t>
      </w:r>
      <w:r w:rsidR="00466648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СШ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№ 3»,  в 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201</w:t>
      </w:r>
      <w:r w:rsidR="0023716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учебном году фактическое количество учебных часов по изобраз</w:t>
      </w:r>
      <w:r w:rsidR="004645CD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ительному искусству  составит 3</w:t>
      </w:r>
      <w:r w:rsidR="008530F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466648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часа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праздничные дни</w:t>
      </w:r>
      <w:r w:rsidR="00734D8E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01.05.1</w:t>
      </w:r>
      <w:r w:rsidR="008530F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734D8E" w:rsidRPr="007D230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</w:t>
      </w:r>
      <w:proofErr w:type="gramStart"/>
      <w:r w:rsidR="008530F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.</w:t>
      </w:r>
      <w:proofErr w:type="gramEnd"/>
      <w:r w:rsidR="008530F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</w:p>
    <w:p w:rsidR="00466648" w:rsidRPr="00D10877" w:rsidRDefault="00466648" w:rsidP="00734D8E">
      <w:pPr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Текущий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усвоением материала проводится с помощью фронтального опроса. В соответствии с Уставом школы промежуточная аттестация учащихся проводится в форме </w:t>
      </w:r>
      <w:r w:rsidR="004645CD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тестовых работ в конце каждого полугодия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В сроки, определенные администрацией школы, проводится административный контроль. Итоговая аттестация будет проводиться в форме тестовой работы.</w:t>
      </w:r>
    </w:p>
    <w:p w:rsidR="00D10877" w:rsidRDefault="00D10877" w:rsidP="0051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1B29D9" w:rsidRPr="00D10877" w:rsidRDefault="001B29D9" w:rsidP="0051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 xml:space="preserve">СОДЕРЖАНИЕ </w:t>
      </w:r>
      <w:r w:rsidR="007D230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КУРСА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4 класс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(3</w:t>
      </w:r>
      <w:r w:rsidR="005029D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«Мир изобразительного искусства» </w:t>
      </w:r>
      <w:r w:rsidR="005029D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(15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 xml:space="preserve">«Путешествие в мир искусства»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(1 ч)</w:t>
      </w:r>
      <w:r w:rsidRPr="00D1087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 xml:space="preserve">.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Знакомство с необычными художественными музеями.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 xml:space="preserve">«Виды и жанры изобразительного искусства»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(1</w:t>
      </w:r>
      <w:r w:rsidR="00E86354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  <w:r w:rsidRPr="00D10877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>.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«Мир декоративного искусства» </w:t>
      </w:r>
      <w:r w:rsidR="00E86354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(7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«Мир народного искусства» </w:t>
      </w:r>
      <w:r w:rsidR="00734D8E"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(7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Лаковая миниатюра (Палех, Мстёра,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Холуй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 Русское кружево. Резьба по кости. Тульские самовары и пряники. Народный костюм.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«Мир архитектуры и дизайна» </w:t>
      </w:r>
      <w:r w:rsidR="005029D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(5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ч)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Бионическая архитектура. Бионические формы в дизайне. Дизайн костюма.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Фитодизайн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Основные задачи обучения и развития: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продолжение освоения выразительных возможностей графических материалов, различных способов штриховки графитными и цветными карандашами, фломастерами, пером и тушью, пастельными мелками, углем, сангиной и др.;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продолжение освоения живописных приёмов (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по-сырому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лессировка,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раздельный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ма-зок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от пятна и др.) и способов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гратография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др.);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 продолжение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освоения правильной передачи пропорциональных соотношений фигуры человека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животных;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продолжение изучения способов передачи пространства на плоскости листа (изучение основ линейной и воздушной перспективы);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изучение основ светотени;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 продолжение освоения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цветоведения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изучение и составление гармоничных цветовых сочетаний, освоение колористической живописи, изучение особенностей выступающих и отступающих цветов;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формирование умения передавать движение в композиции;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продолжение формирования умения точно передавать в тематической композиции, иллюстрации сюжет, создавать выразительные образы;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развитие умения выбирать формат композиции в зависимости от замысла, выделять один или несколько композиционных центров;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продолжение знакомства с традиционными народными художественными промыслами (Федоскино, Палех, Мстёра, Касли, Вологда);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знакомство с традиционными орнаментами и костюмами народов России;</w:t>
      </w:r>
    </w:p>
    <w:p w:rsidR="001B29D9" w:rsidRPr="00D10877" w:rsidRDefault="001B29D9" w:rsidP="001B2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— продолжение обучения умению создавать эскизы и модели объектов дизайна на основе растительных и животных форм.</w:t>
      </w:r>
    </w:p>
    <w:p w:rsidR="00D10877" w:rsidRDefault="00D10877" w:rsidP="00466648">
      <w:pPr>
        <w:ind w:right="-1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10877" w:rsidRDefault="00D10877" w:rsidP="00466648">
      <w:pPr>
        <w:ind w:right="-1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10877" w:rsidRDefault="00D10877" w:rsidP="00466648">
      <w:pPr>
        <w:ind w:right="-1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10877" w:rsidRDefault="00D10877" w:rsidP="00466648">
      <w:pPr>
        <w:ind w:right="-1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10877" w:rsidRDefault="00D10877" w:rsidP="00466648">
      <w:pPr>
        <w:ind w:right="-1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10877" w:rsidRDefault="00D10877" w:rsidP="00466648">
      <w:pPr>
        <w:ind w:right="-1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846D78" w:rsidRPr="00D10877" w:rsidRDefault="00734D8E" w:rsidP="00466648">
      <w:pPr>
        <w:ind w:right="-1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1087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 xml:space="preserve"> Структура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095"/>
        <w:gridCol w:w="3199"/>
      </w:tblGrid>
      <w:tr w:rsidR="00846D78" w:rsidRPr="00D10877" w:rsidTr="001B29D9">
        <w:tc>
          <w:tcPr>
            <w:tcW w:w="1368" w:type="dxa"/>
          </w:tcPr>
          <w:p w:rsidR="00846D78" w:rsidRPr="00D10877" w:rsidRDefault="00846D78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428" w:type="dxa"/>
          </w:tcPr>
          <w:p w:rsidR="00846D78" w:rsidRPr="00D10877" w:rsidRDefault="00846D78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ГЛАВА</w:t>
            </w:r>
          </w:p>
        </w:tc>
        <w:tc>
          <w:tcPr>
            <w:tcW w:w="3398" w:type="dxa"/>
          </w:tcPr>
          <w:p w:rsidR="00846D78" w:rsidRPr="00D10877" w:rsidRDefault="00846D78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Примерное количество часов</w:t>
            </w:r>
          </w:p>
        </w:tc>
      </w:tr>
      <w:tr w:rsidR="00846D78" w:rsidRPr="00D10877" w:rsidTr="001B29D9">
        <w:tc>
          <w:tcPr>
            <w:tcW w:w="1368" w:type="dxa"/>
          </w:tcPr>
          <w:p w:rsidR="00846D78" w:rsidRPr="00D10877" w:rsidRDefault="00846D78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5428" w:type="dxa"/>
          </w:tcPr>
          <w:p w:rsidR="00846D78" w:rsidRPr="00D10877" w:rsidRDefault="00E256C7" w:rsidP="001B29D9">
            <w:pPr>
              <w:ind w:right="-1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Мир </w:t>
            </w:r>
            <w:r w:rsidR="00846D78"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изобразительного искусства</w:t>
            </w:r>
          </w:p>
        </w:tc>
        <w:tc>
          <w:tcPr>
            <w:tcW w:w="3398" w:type="dxa"/>
          </w:tcPr>
          <w:p w:rsidR="00846D78" w:rsidRPr="00D10877" w:rsidRDefault="003608C4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5029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846D78" w:rsidRPr="00D10877" w:rsidTr="001B29D9">
        <w:tc>
          <w:tcPr>
            <w:tcW w:w="1368" w:type="dxa"/>
          </w:tcPr>
          <w:p w:rsidR="00846D78" w:rsidRPr="00D10877" w:rsidRDefault="00846D78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5428" w:type="dxa"/>
          </w:tcPr>
          <w:p w:rsidR="00846D78" w:rsidRPr="00D10877" w:rsidRDefault="003608C4" w:rsidP="001B29D9">
            <w:pPr>
              <w:ind w:right="-1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Народ</w:t>
            </w:r>
            <w:r w:rsidR="00846D78"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ное искусство</w:t>
            </w:r>
          </w:p>
        </w:tc>
        <w:tc>
          <w:tcPr>
            <w:tcW w:w="3398" w:type="dxa"/>
          </w:tcPr>
          <w:p w:rsidR="00846D78" w:rsidRPr="00D10877" w:rsidRDefault="00133722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846D78" w:rsidRPr="00D10877" w:rsidTr="001B29D9">
        <w:tc>
          <w:tcPr>
            <w:tcW w:w="1368" w:type="dxa"/>
          </w:tcPr>
          <w:p w:rsidR="00846D78" w:rsidRPr="00D10877" w:rsidRDefault="00846D78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5428" w:type="dxa"/>
          </w:tcPr>
          <w:p w:rsidR="00846D78" w:rsidRPr="00D10877" w:rsidRDefault="003608C4" w:rsidP="001B29D9">
            <w:pPr>
              <w:ind w:right="-1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Декоратив</w:t>
            </w:r>
            <w:r w:rsidR="00846D78"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ное искусство</w:t>
            </w:r>
          </w:p>
        </w:tc>
        <w:tc>
          <w:tcPr>
            <w:tcW w:w="3398" w:type="dxa"/>
          </w:tcPr>
          <w:p w:rsidR="00846D78" w:rsidRPr="00D10877" w:rsidRDefault="00734D8E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846D78" w:rsidRPr="00D10877" w:rsidTr="001B29D9">
        <w:tc>
          <w:tcPr>
            <w:tcW w:w="1368" w:type="dxa"/>
          </w:tcPr>
          <w:p w:rsidR="00846D78" w:rsidRPr="00D10877" w:rsidRDefault="00846D78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5428" w:type="dxa"/>
          </w:tcPr>
          <w:p w:rsidR="00846D78" w:rsidRPr="00D10877" w:rsidRDefault="00846D78" w:rsidP="001B29D9">
            <w:pPr>
              <w:ind w:right="-1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3398" w:type="dxa"/>
          </w:tcPr>
          <w:p w:rsidR="00846D78" w:rsidRPr="00D10877" w:rsidRDefault="00953080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51594D" w:rsidRPr="00D10877" w:rsidTr="001B29D9">
        <w:tc>
          <w:tcPr>
            <w:tcW w:w="1368" w:type="dxa"/>
          </w:tcPr>
          <w:p w:rsidR="0051594D" w:rsidRPr="00D10877" w:rsidRDefault="0051594D" w:rsidP="001B29D9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28" w:type="dxa"/>
          </w:tcPr>
          <w:p w:rsidR="0051594D" w:rsidRPr="00D10877" w:rsidRDefault="0051594D" w:rsidP="001B29D9">
            <w:pPr>
              <w:ind w:right="-1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98" w:type="dxa"/>
          </w:tcPr>
          <w:p w:rsidR="0051594D" w:rsidRPr="00D10877" w:rsidRDefault="0051594D" w:rsidP="005029D8">
            <w:pPr>
              <w:ind w:right="-1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Итого: 3</w:t>
            </w:r>
            <w:r w:rsidR="005029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Pr="00D108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часа</w:t>
            </w:r>
          </w:p>
        </w:tc>
      </w:tr>
    </w:tbl>
    <w:p w:rsidR="00BD62C9" w:rsidRPr="00D10877" w:rsidRDefault="004645CD" w:rsidP="004645CD">
      <w:pPr>
        <w:ind w:right="-10"/>
        <w:rPr>
          <w:color w:val="595959" w:themeColor="text1" w:themeTint="A6"/>
          <w:sz w:val="24"/>
          <w:szCs w:val="24"/>
        </w:rPr>
        <w:sectPr w:rsidR="00BD62C9" w:rsidRPr="00D10877" w:rsidSect="00226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66648" w:rsidRPr="00D10877" w:rsidRDefault="00466648" w:rsidP="00D26D7D">
      <w:pPr>
        <w:pStyle w:val="a6"/>
        <w:rPr>
          <w:b/>
          <w:color w:val="595959" w:themeColor="text1" w:themeTint="A6"/>
          <w:lang w:val="ru-RU"/>
        </w:rPr>
      </w:pPr>
    </w:p>
    <w:p w:rsidR="00E256C7" w:rsidRPr="00D10877" w:rsidRDefault="00E256C7" w:rsidP="00E256C7">
      <w:pPr>
        <w:pStyle w:val="a6"/>
        <w:jc w:val="center"/>
        <w:rPr>
          <w:b/>
          <w:color w:val="595959" w:themeColor="text1" w:themeTint="A6"/>
          <w:lang w:val="ru-RU"/>
        </w:rPr>
      </w:pPr>
      <w:r w:rsidRPr="00D10877">
        <w:rPr>
          <w:b/>
          <w:color w:val="595959" w:themeColor="text1" w:themeTint="A6"/>
          <w:lang w:val="ru-RU"/>
        </w:rPr>
        <w:t>Календарно-тематическое планирование по изобразительному искусству</w:t>
      </w:r>
    </w:p>
    <w:p w:rsidR="00E256C7" w:rsidRPr="00D10877" w:rsidRDefault="00E256C7" w:rsidP="00E256C7">
      <w:pPr>
        <w:pStyle w:val="a6"/>
        <w:jc w:val="center"/>
        <w:rPr>
          <w:b/>
          <w:color w:val="595959" w:themeColor="text1" w:themeTint="A6"/>
          <w:lang w:val="ru-RU"/>
        </w:rPr>
      </w:pPr>
    </w:p>
    <w:tbl>
      <w:tblPr>
        <w:tblW w:w="16215" w:type="dxa"/>
        <w:tblInd w:w="-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991"/>
        <w:gridCol w:w="957"/>
        <w:gridCol w:w="3160"/>
        <w:gridCol w:w="1193"/>
        <w:gridCol w:w="3058"/>
        <w:gridCol w:w="1714"/>
        <w:gridCol w:w="2033"/>
        <w:gridCol w:w="2421"/>
      </w:tblGrid>
      <w:tr w:rsidR="00E256C7" w:rsidRPr="00D10877" w:rsidTr="00E256C7">
        <w:tc>
          <w:tcPr>
            <w:tcW w:w="6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№ п\</w:t>
            </w:r>
            <w:proofErr w:type="gramStart"/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п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/>
              </w:rPr>
            </w:pPr>
            <w:r w:rsidRPr="00D10877">
              <w:rPr>
                <w:b/>
                <w:bCs/>
                <w:color w:val="595959" w:themeColor="text1" w:themeTint="A6"/>
                <w:lang w:val="ru-RU"/>
              </w:rPr>
              <w:t>Дата</w:t>
            </w:r>
          </w:p>
        </w:tc>
        <w:tc>
          <w:tcPr>
            <w:tcW w:w="3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Тема урока</w:t>
            </w:r>
          </w:p>
        </w:tc>
        <w:tc>
          <w:tcPr>
            <w:tcW w:w="1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Standard"/>
              <w:jc w:val="center"/>
              <w:rPr>
                <w:rFonts w:cs="Times New Roman"/>
                <w:b/>
                <w:bCs/>
                <w:color w:val="595959" w:themeColor="text1" w:themeTint="A6"/>
                <w:lang w:val="ru-RU"/>
              </w:rPr>
            </w:pPr>
            <w:r w:rsidRPr="00D10877">
              <w:rPr>
                <w:rFonts w:cs="Times New Roman"/>
                <w:b/>
                <w:bCs/>
                <w:color w:val="595959" w:themeColor="text1" w:themeTint="A6"/>
                <w:lang w:val="ru-RU"/>
              </w:rPr>
              <w:t>Скорректированные сроки прохождения</w:t>
            </w:r>
          </w:p>
        </w:tc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Standard"/>
              <w:jc w:val="both"/>
              <w:rPr>
                <w:rFonts w:cs="Times New Roman"/>
                <w:b/>
                <w:bCs/>
                <w:color w:val="595959" w:themeColor="text1" w:themeTint="A6"/>
                <w:lang w:val="ru-RU"/>
              </w:rPr>
            </w:pPr>
            <w:r w:rsidRPr="00D10877">
              <w:rPr>
                <w:rFonts w:cs="Times New Roman"/>
                <w:b/>
                <w:bCs/>
                <w:color w:val="595959" w:themeColor="text1" w:themeTint="A6"/>
                <w:lang w:val="ru-RU"/>
              </w:rPr>
              <w:t>Характеристика основных видов деятельности ученика (на уровне учебных действий) по теме</w:t>
            </w:r>
          </w:p>
          <w:p w:rsidR="00E256C7" w:rsidRPr="00D10877" w:rsidRDefault="00E256C7" w:rsidP="0037033A">
            <w:pPr>
              <w:pStyle w:val="Standard"/>
              <w:jc w:val="both"/>
              <w:rPr>
                <w:rFonts w:cs="Times New Roman"/>
                <w:b/>
                <w:bCs/>
                <w:color w:val="595959" w:themeColor="text1" w:themeTint="A6"/>
                <w:lang w:val="ru-RU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Виды</w:t>
            </w:r>
          </w:p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контроля</w:t>
            </w:r>
          </w:p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(к/</w:t>
            </w:r>
            <w:proofErr w:type="gramStart"/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р</w:t>
            </w:r>
            <w:proofErr w:type="gramEnd"/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, с/р, тест, мониторинг</w:t>
            </w:r>
          </w:p>
        </w:tc>
        <w:tc>
          <w:tcPr>
            <w:tcW w:w="4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Планируемые результаты</w:t>
            </w:r>
          </w:p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</w:p>
        </w:tc>
      </w:tr>
      <w:tr w:rsidR="00E256C7" w:rsidRPr="00D10877" w:rsidTr="00E256C7">
        <w:tc>
          <w:tcPr>
            <w:tcW w:w="6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t>план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t>факт</w:t>
            </w:r>
          </w:p>
        </w:tc>
        <w:tc>
          <w:tcPr>
            <w:tcW w:w="3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предметные</w:t>
            </w:r>
          </w:p>
        </w:tc>
        <w:tc>
          <w:tcPr>
            <w:tcW w:w="2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ar-SA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ar-SA"/>
              </w:rPr>
              <w:t>метапредметные</w:t>
            </w:r>
          </w:p>
        </w:tc>
      </w:tr>
      <w:tr w:rsidR="00E256C7" w:rsidRPr="00D10877" w:rsidTr="00E256C7">
        <w:trPr>
          <w:trHeight w:val="550"/>
        </w:trPr>
        <w:tc>
          <w:tcPr>
            <w:tcW w:w="1621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t>Мир изобразительного искусства- 1</w:t>
            </w:r>
            <w:r w:rsidR="005029D8">
              <w:rPr>
                <w:b/>
                <w:bCs/>
                <w:color w:val="595959" w:themeColor="text1" w:themeTint="A6"/>
                <w:lang w:val="ru-RU" w:bidi="en-US"/>
              </w:rPr>
              <w:t>5</w:t>
            </w: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t xml:space="preserve"> часов</w:t>
            </w:r>
          </w:p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i/>
                <w:iCs/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bCs/>
                <w:i/>
                <w:iCs/>
                <w:color w:val="595959" w:themeColor="text1" w:themeTint="A6"/>
                <w:lang w:val="ru-RU" w:bidi="en-US"/>
              </w:rPr>
              <w:t>Путешествие в мир искусства (1 ч)</w:t>
            </w:r>
          </w:p>
        </w:tc>
      </w:tr>
      <w:tr w:rsidR="00E256C7" w:rsidRPr="00D10877" w:rsidTr="00E256C7">
        <w:trPr>
          <w:trHeight w:val="550"/>
        </w:trPr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4E012D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  <w:lang w:val="ru-RU"/>
              </w:rPr>
              <w:t>0</w:t>
            </w:r>
            <w:r w:rsidR="004E012D">
              <w:rPr>
                <w:color w:val="595959" w:themeColor="text1" w:themeTint="A6"/>
                <w:lang w:val="ru-RU"/>
              </w:rPr>
              <w:t>4</w:t>
            </w:r>
            <w:r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237165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  <w:lang w:val="ru-RU"/>
              </w:rPr>
              <w:t>0</w:t>
            </w:r>
            <w:r w:rsidR="00237165">
              <w:rPr>
                <w:color w:val="595959" w:themeColor="text1" w:themeTint="A6"/>
                <w:lang w:val="ru-RU"/>
              </w:rPr>
              <w:t>4</w:t>
            </w:r>
            <w:r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31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proofErr w:type="spellStart"/>
            <w:r w:rsidRPr="00D10877">
              <w:rPr>
                <w:color w:val="595959" w:themeColor="text1" w:themeTint="A6"/>
              </w:rPr>
              <w:t>Беседа</w:t>
            </w:r>
            <w:proofErr w:type="spellEnd"/>
            <w:r w:rsidRPr="00D10877">
              <w:rPr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color w:val="595959" w:themeColor="text1" w:themeTint="A6"/>
              </w:rPr>
              <w:t>Необычные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музеи</w:t>
            </w:r>
            <w:proofErr w:type="spellEnd"/>
            <w:r w:rsidRPr="00D10877">
              <w:rPr>
                <w:color w:val="595959" w:themeColor="text1" w:themeTint="A6"/>
              </w:rPr>
              <w:t>».</w:t>
            </w: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  <w:r w:rsidRPr="00D10877">
              <w:rPr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color w:val="595959" w:themeColor="text1" w:themeTint="A6"/>
              </w:rPr>
              <w:t>Как</w:t>
            </w:r>
            <w:proofErr w:type="spellEnd"/>
            <w:r w:rsidRPr="00D10877">
              <w:rPr>
                <w:color w:val="595959" w:themeColor="text1" w:themeTint="A6"/>
              </w:rPr>
              <w:t xml:space="preserve"> я </w:t>
            </w:r>
            <w:proofErr w:type="spellStart"/>
            <w:r w:rsidRPr="00D10877">
              <w:rPr>
                <w:color w:val="595959" w:themeColor="text1" w:themeTint="A6"/>
              </w:rPr>
              <w:t>провел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лето</w:t>
            </w:r>
            <w:proofErr w:type="spellEnd"/>
            <w:r w:rsidRPr="00D10877">
              <w:rPr>
                <w:color w:val="595959" w:themeColor="text1" w:themeTint="A6"/>
              </w:rPr>
              <w:t>».</w:t>
            </w:r>
            <w:r w:rsidR="00664418" w:rsidRPr="00D10877">
              <w:rPr>
                <w:color w:val="595959" w:themeColor="text1" w:themeTint="A6"/>
                <w:lang w:val="ru-RU"/>
              </w:rPr>
              <w:t xml:space="preserve"> Входной контроль.</w:t>
            </w:r>
          </w:p>
        </w:tc>
        <w:tc>
          <w:tcPr>
            <w:tcW w:w="11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Беседа</w:t>
            </w:r>
            <w:proofErr w:type="spellEnd"/>
            <w:r w:rsidRPr="00D10877">
              <w:rPr>
                <w:color w:val="595959" w:themeColor="text1" w:themeTint="A6"/>
              </w:rPr>
              <w:t xml:space="preserve">.  </w:t>
            </w:r>
            <w:proofErr w:type="spellStart"/>
            <w:r w:rsidRPr="00D10877">
              <w:rPr>
                <w:color w:val="595959" w:themeColor="text1" w:themeTint="A6"/>
              </w:rPr>
              <w:t>Тематическое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</w:p>
        </w:tc>
        <w:tc>
          <w:tcPr>
            <w:tcW w:w="1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Ответы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Знать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выдающиеся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произведения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анималистического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жанра</w:t>
            </w:r>
            <w:proofErr w:type="spellEnd"/>
            <w:r w:rsidRPr="00D10877">
              <w:rPr>
                <w:color w:val="595959" w:themeColor="text1" w:themeTint="A6"/>
              </w:rPr>
              <w:t xml:space="preserve">; </w:t>
            </w:r>
            <w:proofErr w:type="spellStart"/>
            <w:r w:rsidRPr="00D10877">
              <w:rPr>
                <w:color w:val="595959" w:themeColor="text1" w:themeTint="A6"/>
              </w:rPr>
              <w:t>художников-баталистов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приёмы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изображения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объектов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средства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выразительности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материалы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применяемые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для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создания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образа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Умение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лепить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композиции</w:t>
            </w:r>
            <w:proofErr w:type="spellEnd"/>
            <w:r w:rsidRPr="00D10877">
              <w:rPr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color w:val="595959" w:themeColor="text1" w:themeTint="A6"/>
              </w:rPr>
              <w:t>Львица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львёнком</w:t>
            </w:r>
            <w:proofErr w:type="spellEnd"/>
            <w:r w:rsidRPr="00D10877">
              <w:rPr>
                <w:color w:val="595959" w:themeColor="text1" w:themeTint="A6"/>
              </w:rPr>
              <w:t xml:space="preserve">» </w:t>
            </w:r>
            <w:proofErr w:type="spellStart"/>
            <w:r w:rsidRPr="00D10877">
              <w:rPr>
                <w:color w:val="595959" w:themeColor="text1" w:themeTint="A6"/>
              </w:rPr>
              <w:t>или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рисовать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обезьянку</w:t>
            </w:r>
            <w:proofErr w:type="spellEnd"/>
            <w:r w:rsidRPr="00D10877">
              <w:rPr>
                <w:color w:val="595959" w:themeColor="text1" w:themeTint="A6"/>
              </w:rPr>
              <w:t xml:space="preserve">; </w:t>
            </w:r>
            <w:proofErr w:type="spellStart"/>
            <w:r w:rsidRPr="00D10877">
              <w:rPr>
                <w:color w:val="595959" w:themeColor="text1" w:themeTint="A6"/>
              </w:rPr>
              <w:t>создать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храброго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льва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Уметь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lastRenderedPageBreak/>
              <w:t>красками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пластилином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глиной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Знать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приёмы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акварельной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живописи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музей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оружия</w:t>
            </w:r>
            <w:proofErr w:type="spellEnd"/>
            <w:r w:rsidRPr="00D10877">
              <w:rPr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color w:val="595959" w:themeColor="text1" w:themeTint="A6"/>
              </w:rPr>
              <w:t>Туле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отличия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пропорций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маленького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ребёнка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взрослого</w:t>
            </w:r>
            <w:proofErr w:type="spellEnd"/>
            <w:r w:rsidRPr="00D10877">
              <w:rPr>
                <w:color w:val="595959" w:themeColor="text1" w:themeTint="A6"/>
              </w:rPr>
              <w:t xml:space="preserve">; </w:t>
            </w:r>
            <w:proofErr w:type="spellStart"/>
            <w:r w:rsidRPr="00D10877">
              <w:rPr>
                <w:color w:val="595959" w:themeColor="text1" w:themeTint="A6"/>
              </w:rPr>
              <w:t>пропорции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лица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человека</w:t>
            </w:r>
            <w:proofErr w:type="spellEnd"/>
            <w:r w:rsidRPr="00D10877">
              <w:rPr>
                <w:color w:val="595959" w:themeColor="text1" w:themeTint="A6"/>
              </w:rPr>
              <w:t xml:space="preserve">: </w:t>
            </w:r>
            <w:proofErr w:type="spellStart"/>
            <w:r w:rsidRPr="00D10877">
              <w:rPr>
                <w:color w:val="595959" w:themeColor="text1" w:themeTint="A6"/>
              </w:rPr>
              <w:t>линию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глаз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волос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основание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носа</w:t>
            </w:r>
            <w:proofErr w:type="spellEnd"/>
            <w:r w:rsidRPr="00D10877">
              <w:rPr>
                <w:color w:val="595959" w:themeColor="text1" w:themeTint="A6"/>
              </w:rPr>
              <w:t>,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расстояние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между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глазами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др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Уметь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рисовать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эпизод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исторического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сражения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или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битвы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композицию</w:t>
            </w:r>
            <w:proofErr w:type="spellEnd"/>
            <w:r w:rsidRPr="00D10877">
              <w:rPr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color w:val="595959" w:themeColor="text1" w:themeTint="A6"/>
              </w:rPr>
              <w:t>Семейное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чаепитие</w:t>
            </w:r>
            <w:proofErr w:type="spellEnd"/>
            <w:r w:rsidRPr="00D10877">
              <w:rPr>
                <w:color w:val="595959" w:themeColor="text1" w:themeTint="A6"/>
              </w:rPr>
              <w:t xml:space="preserve">»;  </w:t>
            </w:r>
            <w:proofErr w:type="spellStart"/>
            <w:r w:rsidRPr="00D10877">
              <w:rPr>
                <w:color w:val="595959" w:themeColor="text1" w:themeTint="A6"/>
              </w:rPr>
              <w:t>натюрморт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t>двумя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книгами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Уметь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продумывать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композицию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lastRenderedPageBreak/>
              <w:t>рисунка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декорировать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t>помощью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каллиграфических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знаков</w:t>
            </w:r>
            <w:proofErr w:type="spellEnd"/>
            <w:r w:rsidRPr="00D10877">
              <w:rPr>
                <w:color w:val="595959" w:themeColor="text1" w:themeTint="A6"/>
              </w:rPr>
              <w:t xml:space="preserve"> (</w:t>
            </w:r>
            <w:proofErr w:type="spellStart"/>
            <w:r w:rsidRPr="00D10877">
              <w:rPr>
                <w:color w:val="595959" w:themeColor="text1" w:themeTint="A6"/>
              </w:rPr>
              <w:t>например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петелек</w:t>
            </w:r>
            <w:proofErr w:type="spellEnd"/>
            <w:r w:rsidRPr="00D10877">
              <w:rPr>
                <w:color w:val="595959" w:themeColor="text1" w:themeTint="A6"/>
              </w:rPr>
              <w:t xml:space="preserve">)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тонированной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бумаге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пером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тушью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зайчика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или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слона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r w:rsidRPr="00D10877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242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lastRenderedPageBreak/>
              <w:t>Высказывать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собственное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мнение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о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художественно-творческой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работе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задавать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уточняющего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характера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содержанию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художественно-выразительным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средствам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уметь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рассказывать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о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художественных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промыслах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народов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России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владеть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диалогической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формой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речи</w:t>
            </w:r>
            <w:proofErr w:type="spellEnd"/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оказывать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color w:val="595959" w:themeColor="text1" w:themeTint="A6"/>
              </w:rPr>
              <w:t>сотрудничестве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необходимую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взаимопомощь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задавать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понимание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lastRenderedPageBreak/>
              <w:t>использования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основных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средств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выразительности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технических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приёмов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способов</w:t>
            </w:r>
            <w:proofErr w:type="spellEnd"/>
            <w:r w:rsidRPr="00D10877">
              <w:rPr>
                <w:color w:val="595959" w:themeColor="text1" w:themeTint="A6"/>
              </w:rPr>
              <w:t xml:space="preserve">;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необходимые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для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организации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работы</w:t>
            </w:r>
            <w:proofErr w:type="spellEnd"/>
            <w:r w:rsidRPr="00D10877">
              <w:rPr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color w:val="595959" w:themeColor="text1" w:themeTint="A6"/>
              </w:rPr>
              <w:t>группе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b/>
                <w:color w:val="595959" w:themeColor="text1" w:themeTint="A6"/>
              </w:rPr>
            </w:pPr>
            <w:proofErr w:type="spellStart"/>
            <w:r w:rsidRPr="00D10877">
              <w:rPr>
                <w:b/>
                <w:color w:val="595959" w:themeColor="text1" w:themeTint="A6"/>
              </w:rPr>
              <w:t>Регулятивные</w:t>
            </w:r>
            <w:proofErr w:type="spellEnd"/>
            <w:r w:rsidRPr="00D10877">
              <w:rPr>
                <w:b/>
                <w:color w:val="595959" w:themeColor="text1" w:themeTint="A6"/>
              </w:rPr>
              <w:t>: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выполнять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художественно-творческую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работу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планировать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свои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действия</w:t>
            </w:r>
            <w:proofErr w:type="spellEnd"/>
            <w:r w:rsidRPr="00D10877">
              <w:rPr>
                <w:color w:val="595959" w:themeColor="text1" w:themeTint="A6"/>
                <w:vertAlign w:val="subscript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следовать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выполнении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художественно-творческой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инструкциям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учителя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алгоритмам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описывающим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стандартные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действия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руководствоваться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определёнными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техниками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приёмами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создании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художественно-творческой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работы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определять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критерии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lastRenderedPageBreak/>
              <w:t>оценки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работы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анализировать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оценивать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результаты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ставить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собственные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цели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задачи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создании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творческой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работы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осуществлять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самостоятельную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художественно-творческую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деятельность</w:t>
            </w:r>
            <w:proofErr w:type="spellEnd"/>
            <w:r w:rsidRPr="00D10877">
              <w:rPr>
                <w:color w:val="595959" w:themeColor="text1" w:themeTint="A6"/>
              </w:rPr>
              <w:t>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анализировать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оценивать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результаты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собственной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коллективной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художественно-творческой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работы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t>учётом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разных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критериев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  <w:p w:rsidR="00E256C7" w:rsidRPr="00D10877" w:rsidRDefault="00E256C7" w:rsidP="0037033A">
            <w:pPr>
              <w:pStyle w:val="a6"/>
              <w:rPr>
                <w:b/>
                <w:color w:val="595959" w:themeColor="text1" w:themeTint="A6"/>
              </w:rPr>
            </w:pPr>
            <w:proofErr w:type="spellStart"/>
            <w:r w:rsidRPr="00D10877">
              <w:rPr>
                <w:b/>
                <w:color w:val="595959" w:themeColor="text1" w:themeTint="A6"/>
              </w:rPr>
              <w:t>Познавательные</w:t>
            </w:r>
            <w:proofErr w:type="spellEnd"/>
            <w:r w:rsidRPr="00D10877">
              <w:rPr>
                <w:b/>
                <w:color w:val="595959" w:themeColor="text1" w:themeTint="A6"/>
              </w:rPr>
              <w:t>:</w:t>
            </w:r>
          </w:p>
          <w:p w:rsidR="00E256C7" w:rsidRPr="00D10877" w:rsidRDefault="00E256C7" w:rsidP="0037033A">
            <w:pPr>
              <w:pStyle w:val="a6"/>
              <w:rPr>
                <w:rFonts w:eastAsia="Calibri"/>
                <w:iCs/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Ориентироваться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учебнике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Знакомиться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r w:rsidRPr="00D10877">
              <w:rPr>
                <w:rFonts w:eastAsia="Calibri"/>
                <w:color w:val="595959" w:themeColor="text1" w:themeTint="A6"/>
              </w:rPr>
              <w:t xml:space="preserve">с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выдающимися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произведениями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исторического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жанра</w:t>
            </w:r>
            <w:proofErr w:type="spellEnd"/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Выполнить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цветовое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lastRenderedPageBreak/>
              <w:t>решение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рисунка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(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акварель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).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Использовать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приёмы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акварельной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живописи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Рисовать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общий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контур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животного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проработать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морду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лапы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хвост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детали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создающие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образ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Соблюдать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пропорции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фигуры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льва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её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частей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красоту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подвига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защитников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Отечества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Наблюдать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природу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природные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явления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различать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их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характер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эмоциональное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состояние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;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понимать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разницу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изображении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природы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разное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время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суток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rFonts w:eastAsia="Calibri"/>
                <w:iCs/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Решать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творческие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задачи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Различать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керамику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тонкую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(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фаянс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фарфор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)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грубую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rFonts w:eastAsia="Calibri"/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анализировать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средства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художественной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выразительности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 </w:t>
            </w:r>
            <w:r w:rsidRPr="00D10877">
              <w:rPr>
                <w:rFonts w:eastAsia="Calibri"/>
                <w:color w:val="595959" w:themeColor="text1" w:themeTint="A6"/>
              </w:rPr>
              <w:lastRenderedPageBreak/>
              <w:t>(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линия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,</w:t>
            </w:r>
          </w:p>
          <w:p w:rsidR="00E256C7" w:rsidRPr="00D10877" w:rsidRDefault="00E256C7" w:rsidP="0037033A">
            <w:pPr>
              <w:pStyle w:val="a6"/>
              <w:rPr>
                <w:rFonts w:eastAsia="Calibri"/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штрих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тон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) в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иллюстрациях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Соотносить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новую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информацию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имеющимися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знаниями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по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теме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урока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Декорировать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r w:rsidRPr="00D10877">
              <w:rPr>
                <w:rFonts w:eastAsia="Calibri"/>
                <w:color w:val="595959" w:themeColor="text1" w:themeTint="A6"/>
              </w:rPr>
              <w:t xml:space="preserve">с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помощью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каллиграфических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знаков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(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например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петелек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)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на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тонированной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бумаге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пером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тушью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зайчика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или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слона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Сравнить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декоративные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скульптуры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В.А.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Смирнова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Пара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чая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»,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выполненные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керамике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стекле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rFonts w:eastAsia="Calibri"/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Развитие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творческих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способностей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Анализировать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приёмы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изображения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объектов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средства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выразительности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материалы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применяемые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для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создания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декоративного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образа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Группировать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rFonts w:eastAsia="Calibri"/>
                <w:iCs/>
                <w:color w:val="595959" w:themeColor="text1" w:themeTint="A6"/>
              </w:rPr>
              <w:t>сравнивать</w:t>
            </w:r>
            <w:proofErr w:type="spellEnd"/>
            <w:r w:rsidRPr="00D10877">
              <w:rPr>
                <w:rFonts w:eastAsia="Calibri"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lastRenderedPageBreak/>
              <w:t>произведения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народного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rFonts w:eastAsia="Calibri"/>
                <w:color w:val="595959" w:themeColor="text1" w:themeTint="A6"/>
              </w:rPr>
              <w:t>искусства</w:t>
            </w:r>
            <w:proofErr w:type="spellEnd"/>
            <w:r w:rsidRPr="00D10877">
              <w:rPr>
                <w:rFonts w:eastAsia="Calibri"/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rFonts w:eastAsia="Calibri"/>
                <w:b/>
                <w:color w:val="595959" w:themeColor="text1" w:themeTint="A6"/>
              </w:rPr>
            </w:pPr>
          </w:p>
        </w:tc>
      </w:tr>
      <w:tr w:rsidR="00E256C7" w:rsidRPr="00D10877" w:rsidTr="00E256C7">
        <w:trPr>
          <w:trHeight w:val="550"/>
        </w:trPr>
        <w:tc>
          <w:tcPr>
            <w:tcW w:w="1176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5029D8">
            <w:pPr>
              <w:pStyle w:val="a6"/>
              <w:jc w:val="center"/>
              <w:rPr>
                <w:b/>
                <w:bCs/>
                <w:i/>
                <w:iCs/>
                <w:color w:val="595959" w:themeColor="text1" w:themeTint="A6"/>
              </w:rPr>
            </w:pPr>
            <w:proofErr w:type="spellStart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>Виды</w:t>
            </w:r>
            <w:proofErr w:type="spellEnd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>жанры</w:t>
            </w:r>
            <w:proofErr w:type="spellEnd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>изобразительного</w:t>
            </w:r>
            <w:proofErr w:type="spellEnd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>искусства</w:t>
            </w:r>
            <w:proofErr w:type="spellEnd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 xml:space="preserve"> — 1</w:t>
            </w:r>
            <w:r w:rsidR="005029D8">
              <w:rPr>
                <w:b/>
                <w:bCs/>
                <w:i/>
                <w:iCs/>
                <w:color w:val="595959" w:themeColor="text1" w:themeTint="A6"/>
                <w:lang w:val="ru-RU"/>
              </w:rPr>
              <w:t>4</w:t>
            </w:r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b/>
                <w:bCs/>
                <w:i/>
                <w:iCs/>
                <w:color w:val="595959" w:themeColor="text1" w:themeTint="A6"/>
              </w:rPr>
              <w:t>часов</w:t>
            </w:r>
            <w:proofErr w:type="spellEnd"/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rPr>
          <w:trHeight w:val="842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11</w:t>
            </w:r>
            <w:r w:rsidR="00E256C7"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11</w:t>
            </w:r>
            <w:r w:rsidR="00E256C7"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Анималистический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жанр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лепки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графики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Лепка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из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пластилина</w:t>
            </w:r>
            <w:proofErr w:type="spellEnd"/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образцу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18</w:t>
            </w:r>
            <w:r w:rsidR="00E256C7"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18</w:t>
            </w:r>
            <w:r w:rsidR="00E256C7"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живописи</w:t>
            </w:r>
            <w:proofErr w:type="spellEnd"/>
            <w:r w:rsidRPr="00D10877">
              <w:rPr>
                <w:color w:val="595959" w:themeColor="text1" w:themeTint="A6"/>
              </w:rPr>
              <w:t>. «</w:t>
            </w:r>
            <w:proofErr w:type="spellStart"/>
            <w:r w:rsidRPr="00D10877">
              <w:rPr>
                <w:color w:val="595959" w:themeColor="text1" w:themeTint="A6"/>
              </w:rPr>
              <w:t>Храбрый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лев</w:t>
            </w:r>
            <w:proofErr w:type="spellEnd"/>
            <w:r w:rsidRPr="00D10877">
              <w:rPr>
                <w:color w:val="595959" w:themeColor="text1" w:themeTint="A6"/>
              </w:rPr>
              <w:t>» (</w:t>
            </w:r>
            <w:proofErr w:type="spellStart"/>
            <w:r w:rsidRPr="00D10877">
              <w:rPr>
                <w:color w:val="595959" w:themeColor="text1" w:themeTint="A6"/>
              </w:rPr>
              <w:t>гуашь</w:t>
            </w:r>
            <w:proofErr w:type="spellEnd"/>
            <w:r w:rsidRPr="00D10877">
              <w:rPr>
                <w:color w:val="595959" w:themeColor="text1" w:themeTint="A6"/>
              </w:rPr>
              <w:t>).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образцу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25</w:t>
            </w:r>
            <w:r w:rsidR="00E256C7"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25</w:t>
            </w:r>
            <w:r w:rsidR="00E256C7" w:rsidRPr="00D10877">
              <w:rPr>
                <w:color w:val="595959" w:themeColor="text1" w:themeTint="A6"/>
                <w:lang w:val="ru-RU"/>
              </w:rPr>
              <w:t>.09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Исторический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жанр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Ознакомление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t>произведени-ями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изобрази-тельного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искусства</w:t>
            </w:r>
            <w:proofErr w:type="spellEnd"/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Ответы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02</w:t>
            </w:r>
            <w:r w:rsidR="00E256C7"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02</w:t>
            </w:r>
            <w:r w:rsidR="00E256C7"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Батальный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жанр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Тульский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государст-венный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музей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оружия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живописи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графики</w:t>
            </w:r>
            <w:proofErr w:type="spellEnd"/>
            <w:proofErr w:type="gramStart"/>
            <w:r w:rsidRPr="00D10877">
              <w:rPr>
                <w:color w:val="595959" w:themeColor="text1" w:themeTint="A6"/>
              </w:rPr>
              <w:t>.«</w:t>
            </w:r>
            <w:proofErr w:type="spellStart"/>
            <w:proofErr w:type="gramEnd"/>
            <w:r w:rsidRPr="00D10877">
              <w:rPr>
                <w:color w:val="595959" w:themeColor="text1" w:themeTint="A6"/>
              </w:rPr>
              <w:t>Богатырское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сражение</w:t>
            </w:r>
            <w:proofErr w:type="spellEnd"/>
            <w:r w:rsidRPr="00D10877">
              <w:rPr>
                <w:color w:val="595959" w:themeColor="text1" w:themeTint="A6"/>
              </w:rPr>
              <w:t>».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Ознакомление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t>произведени-ями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изобрази-тельного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искусства</w:t>
            </w:r>
            <w:proofErr w:type="spellEnd"/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образцу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9</w:t>
            </w:r>
            <w:r w:rsidR="00E256C7"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9</w:t>
            </w:r>
            <w:r w:rsidR="00E256C7"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Бытовой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жанр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="00B242A5" w:rsidRPr="00D10877">
              <w:rPr>
                <w:color w:val="595959" w:themeColor="text1" w:themeTint="A6"/>
                <w:lang w:val="ru-RU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композиции</w:t>
            </w:r>
            <w:proofErr w:type="spellEnd"/>
            <w:r w:rsidRPr="00D10877">
              <w:rPr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color w:val="595959" w:themeColor="text1" w:themeTint="A6"/>
              </w:rPr>
              <w:t>Семейное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чаепитие</w:t>
            </w:r>
            <w:proofErr w:type="spellEnd"/>
            <w:r w:rsidRPr="00D10877">
              <w:rPr>
                <w:color w:val="595959" w:themeColor="text1" w:themeTint="A6"/>
              </w:rPr>
              <w:t>».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образцу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4E012D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  <w:lang w:val="ru-RU"/>
              </w:rPr>
              <w:t>1</w:t>
            </w:r>
            <w:r w:rsidR="004E012D">
              <w:rPr>
                <w:color w:val="595959" w:themeColor="text1" w:themeTint="A6"/>
                <w:lang w:val="ru-RU"/>
              </w:rPr>
              <w:t>6</w:t>
            </w:r>
            <w:r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237165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  <w:lang w:val="ru-RU"/>
              </w:rPr>
              <w:t>1</w:t>
            </w:r>
            <w:r w:rsidR="00237165">
              <w:rPr>
                <w:color w:val="595959" w:themeColor="text1" w:themeTint="A6"/>
                <w:lang w:val="ru-RU"/>
              </w:rPr>
              <w:t>6</w:t>
            </w:r>
            <w:r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Портрет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пейзаж</w:t>
            </w:r>
            <w:proofErr w:type="spellEnd"/>
            <w:r w:rsidRPr="00D10877">
              <w:rPr>
                <w:color w:val="595959" w:themeColor="text1" w:themeTint="A6"/>
              </w:rPr>
              <w:t xml:space="preserve">, </w:t>
            </w:r>
            <w:proofErr w:type="spellStart"/>
            <w:r w:rsidRPr="00D10877">
              <w:rPr>
                <w:color w:val="595959" w:themeColor="text1" w:themeTint="A6"/>
              </w:rPr>
              <w:t>натюрморт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Пропорции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графики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фигуры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человека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Ответы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рисунок</w:t>
            </w:r>
            <w:proofErr w:type="spellEnd"/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23</w:t>
            </w:r>
            <w:r w:rsidR="00E256C7"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23</w:t>
            </w:r>
            <w:r w:rsidR="00E256C7" w:rsidRPr="00D10877">
              <w:rPr>
                <w:color w:val="595959" w:themeColor="text1" w:themeTint="A6"/>
                <w:lang w:val="ru-RU"/>
              </w:rPr>
              <w:t>.10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Портрет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Эмоции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лице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графики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Рисуем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автопортрет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образцу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0521E8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 w:rsidRPr="00D10877">
              <w:rPr>
                <w:color w:val="595959" w:themeColor="text1" w:themeTint="A6"/>
              </w:rPr>
              <w:t>9</w:t>
            </w:r>
            <w:r w:rsidR="000521E8">
              <w:rPr>
                <w:color w:val="595959" w:themeColor="text1" w:themeTint="A6"/>
                <w:lang w:val="ru-RU"/>
              </w:rPr>
              <w:t>-10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06</w:t>
            </w:r>
            <w:r w:rsidR="00E256C7" w:rsidRPr="00D10877">
              <w:rPr>
                <w:color w:val="595959" w:themeColor="text1" w:themeTint="A6"/>
                <w:lang w:val="ru-RU"/>
              </w:rPr>
              <w:t>.11</w:t>
            </w:r>
          </w:p>
          <w:p w:rsidR="004E012D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13.11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Default="00237165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06</w:t>
            </w:r>
            <w:r w:rsidR="00E256C7" w:rsidRPr="00D10877">
              <w:rPr>
                <w:color w:val="595959" w:themeColor="text1" w:themeTint="A6"/>
                <w:lang w:val="ru-RU"/>
              </w:rPr>
              <w:t>.11</w:t>
            </w:r>
          </w:p>
          <w:p w:rsidR="000521E8" w:rsidRPr="00D10877" w:rsidRDefault="000521E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13.11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Натюрморт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Перспектива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живописи</w:t>
            </w:r>
            <w:proofErr w:type="spellEnd"/>
            <w:r w:rsidRPr="00D10877">
              <w:rPr>
                <w:color w:val="595959" w:themeColor="text1" w:themeTint="A6"/>
              </w:rPr>
              <w:t xml:space="preserve"> и </w:t>
            </w:r>
            <w:proofErr w:type="spellStart"/>
            <w:r w:rsidRPr="00D10877">
              <w:rPr>
                <w:color w:val="595959" w:themeColor="text1" w:themeTint="A6"/>
              </w:rPr>
              <w:t>графики</w:t>
            </w:r>
            <w:proofErr w:type="spellEnd"/>
            <w:r w:rsidRPr="00D10877">
              <w:rPr>
                <w:color w:val="595959" w:themeColor="text1" w:themeTint="A6"/>
              </w:rPr>
              <w:t>. «</w:t>
            </w:r>
            <w:proofErr w:type="spellStart"/>
            <w:r w:rsidRPr="00D10877">
              <w:rPr>
                <w:color w:val="595959" w:themeColor="text1" w:themeTint="A6"/>
              </w:rPr>
              <w:t>Натюрморт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t>двумя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книгами</w:t>
            </w:r>
            <w:proofErr w:type="spellEnd"/>
            <w:r w:rsidRPr="00D10877">
              <w:rPr>
                <w:color w:val="595959" w:themeColor="text1" w:themeTint="A6"/>
              </w:rPr>
              <w:t>».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с </w:t>
            </w:r>
            <w:proofErr w:type="spellStart"/>
            <w:r w:rsidRPr="00D10877">
              <w:rPr>
                <w:color w:val="595959" w:themeColor="text1" w:themeTint="A6"/>
              </w:rPr>
              <w:t>натуры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образцу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5029D8" w:rsidRDefault="005029D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1</w:t>
            </w:r>
            <w:r>
              <w:rPr>
                <w:color w:val="595959" w:themeColor="text1" w:themeTint="A6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20</w:t>
            </w:r>
            <w:r w:rsidR="00E256C7" w:rsidRPr="00D10877">
              <w:rPr>
                <w:color w:val="595959" w:themeColor="text1" w:themeTint="A6"/>
                <w:lang w:val="ru-RU"/>
              </w:rPr>
              <w:t>.11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20</w:t>
            </w:r>
            <w:r w:rsidR="00E256C7" w:rsidRPr="00D10877">
              <w:rPr>
                <w:color w:val="595959" w:themeColor="text1" w:themeTint="A6"/>
                <w:lang w:val="ru-RU"/>
              </w:rPr>
              <w:t>.11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Пейзаж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Линия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горизонта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живописи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Рассвет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Лунная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ночь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Ответы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5029D8" w:rsidRDefault="005029D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1</w:t>
            </w:r>
            <w:r>
              <w:rPr>
                <w:color w:val="595959" w:themeColor="text1" w:themeTint="A6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27</w:t>
            </w:r>
            <w:r w:rsidR="00E256C7" w:rsidRPr="00D10877">
              <w:rPr>
                <w:color w:val="595959" w:themeColor="text1" w:themeTint="A6"/>
                <w:lang w:val="ru-RU"/>
              </w:rPr>
              <w:t>.11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27</w:t>
            </w:r>
            <w:r w:rsidR="00E256C7" w:rsidRPr="00D10877">
              <w:rPr>
                <w:color w:val="595959" w:themeColor="text1" w:themeTint="A6"/>
                <w:lang w:val="ru-RU"/>
              </w:rPr>
              <w:t>.11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Книжная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графика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Иллюстрирование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басни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И</w:t>
            </w:r>
            <w:proofErr w:type="gramStart"/>
            <w:r w:rsidRPr="00D10877">
              <w:rPr>
                <w:color w:val="595959" w:themeColor="text1" w:themeTint="A6"/>
              </w:rPr>
              <w:t>,Крылова</w:t>
            </w:r>
            <w:proofErr w:type="spellEnd"/>
            <w:proofErr w:type="gramEnd"/>
            <w:r w:rsidRPr="00D10877">
              <w:rPr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color w:val="595959" w:themeColor="text1" w:themeTint="A6"/>
              </w:rPr>
              <w:t>Стрекоза</w:t>
            </w:r>
            <w:proofErr w:type="spellEnd"/>
            <w:r w:rsidRPr="00D10877">
              <w:rPr>
                <w:color w:val="595959" w:themeColor="text1" w:themeTint="A6"/>
              </w:rPr>
              <w:t xml:space="preserve"> и</w:t>
            </w:r>
            <w:r w:rsidR="003E0AE5" w:rsidRPr="00D10877">
              <w:rPr>
                <w:color w:val="595959" w:themeColor="text1" w:themeTint="A6"/>
                <w:lang w:val="ru-RU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Муравей</w:t>
            </w:r>
            <w:proofErr w:type="spellEnd"/>
            <w:r w:rsidRPr="00D10877">
              <w:rPr>
                <w:color w:val="595959" w:themeColor="text1" w:themeTint="A6"/>
              </w:rPr>
              <w:t>».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Тематическое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Самостоятельная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образцу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5029D8" w:rsidRDefault="005029D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1</w:t>
            </w:r>
            <w:r>
              <w:rPr>
                <w:color w:val="595959" w:themeColor="text1" w:themeTint="A6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04.12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04.12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Искусс</w:t>
            </w:r>
            <w:r w:rsidR="00952655" w:rsidRPr="00D10877">
              <w:rPr>
                <w:color w:val="595959" w:themeColor="text1" w:themeTint="A6"/>
              </w:rPr>
              <w:t>тво</w:t>
            </w:r>
            <w:proofErr w:type="spellEnd"/>
            <w:r w:rsidR="00952655"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="00952655" w:rsidRPr="00D10877">
              <w:rPr>
                <w:color w:val="595959" w:themeColor="text1" w:themeTint="A6"/>
              </w:rPr>
              <w:t>каллиграфии</w:t>
            </w:r>
            <w:proofErr w:type="spellEnd"/>
            <w:r w:rsidR="00952655"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="00952655" w:rsidRPr="00D10877">
              <w:rPr>
                <w:color w:val="595959" w:themeColor="text1" w:themeTint="A6"/>
              </w:rPr>
              <w:t>Музей</w:t>
            </w:r>
            <w:proofErr w:type="spellEnd"/>
            <w:r w:rsidR="00952655"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="00952655" w:rsidRPr="00D10877">
              <w:rPr>
                <w:color w:val="595959" w:themeColor="text1" w:themeTint="A6"/>
              </w:rPr>
              <w:t>каллигра</w:t>
            </w:r>
            <w:r w:rsidRPr="00D10877">
              <w:rPr>
                <w:color w:val="595959" w:themeColor="text1" w:themeTint="A6"/>
              </w:rPr>
              <w:t>фии</w:t>
            </w:r>
            <w:proofErr w:type="spellEnd"/>
            <w:r w:rsidRPr="00D10877">
              <w:rPr>
                <w:color w:val="595959" w:themeColor="text1" w:themeTint="A6"/>
              </w:rPr>
              <w:t>. «</w:t>
            </w:r>
            <w:proofErr w:type="spellStart"/>
            <w:r w:rsidRPr="00D10877">
              <w:rPr>
                <w:color w:val="595959" w:themeColor="text1" w:themeTint="A6"/>
              </w:rPr>
              <w:t>Чудо-звери</w:t>
            </w:r>
            <w:proofErr w:type="spellEnd"/>
            <w:r w:rsidRPr="00D10877">
              <w:rPr>
                <w:color w:val="595959" w:themeColor="text1" w:themeTint="A6"/>
              </w:rPr>
              <w:t>».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Рисование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по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представлению</w:t>
            </w:r>
            <w:proofErr w:type="spellEnd"/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Творческое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задание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5029D8" w:rsidRDefault="005029D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1</w:t>
            </w:r>
            <w:r>
              <w:rPr>
                <w:color w:val="595959" w:themeColor="text1" w:themeTint="A6"/>
                <w:lang w:val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11</w:t>
            </w:r>
            <w:r w:rsidR="00E256C7" w:rsidRPr="00D10877">
              <w:rPr>
                <w:color w:val="595959" w:themeColor="text1" w:themeTint="A6"/>
                <w:lang w:val="ru-RU"/>
              </w:rPr>
              <w:t>.12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11</w:t>
            </w:r>
            <w:r w:rsidR="00E256C7" w:rsidRPr="00D10877">
              <w:rPr>
                <w:color w:val="595959" w:themeColor="text1" w:themeTint="A6"/>
                <w:lang w:val="ru-RU"/>
              </w:rPr>
              <w:t>.12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Компьютерная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графика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Программа</w:t>
            </w:r>
            <w:proofErr w:type="spellEnd"/>
            <w:r w:rsidRPr="00D10877">
              <w:rPr>
                <w:color w:val="595959" w:themeColor="text1" w:themeTint="A6"/>
              </w:rPr>
              <w:t xml:space="preserve"> «</w:t>
            </w:r>
            <w:proofErr w:type="spellStart"/>
            <w:r w:rsidRPr="00D10877">
              <w:rPr>
                <w:color w:val="595959" w:themeColor="text1" w:themeTint="A6"/>
              </w:rPr>
              <w:t>AdobePhotoShop</w:t>
            </w:r>
            <w:proofErr w:type="spellEnd"/>
            <w:r w:rsidRPr="00D10877">
              <w:rPr>
                <w:color w:val="595959" w:themeColor="text1" w:themeTint="A6"/>
              </w:rPr>
              <w:t>»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color w:val="595959" w:themeColor="text1" w:themeTint="A6"/>
              </w:rPr>
              <w:t>компьютерной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среде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Ответы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5029D8" w:rsidRDefault="005029D8" w:rsidP="00E256C7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</w:rPr>
              <w:t>1</w:t>
            </w:r>
            <w:r>
              <w:rPr>
                <w:color w:val="595959" w:themeColor="text1" w:themeTint="A6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18</w:t>
            </w:r>
            <w:r w:rsidR="00E256C7" w:rsidRPr="00D10877">
              <w:rPr>
                <w:color w:val="595959" w:themeColor="text1" w:themeTint="A6"/>
                <w:lang w:val="ru-RU"/>
              </w:rPr>
              <w:t>.12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Default="00237165" w:rsidP="000521E8">
            <w:pPr>
              <w:pStyle w:val="a6"/>
              <w:rPr>
                <w:color w:val="595959" w:themeColor="text1" w:themeTint="A6"/>
                <w:lang w:val="ru-RU"/>
              </w:rPr>
            </w:pPr>
            <w:r>
              <w:rPr>
                <w:color w:val="595959" w:themeColor="text1" w:themeTint="A6"/>
                <w:lang w:val="ru-RU"/>
              </w:rPr>
              <w:t>1</w:t>
            </w:r>
            <w:r w:rsidR="000521E8">
              <w:rPr>
                <w:color w:val="595959" w:themeColor="text1" w:themeTint="A6"/>
                <w:lang w:val="ru-RU"/>
              </w:rPr>
              <w:t>8</w:t>
            </w:r>
            <w:r w:rsidR="00E256C7" w:rsidRPr="00D10877">
              <w:rPr>
                <w:color w:val="595959" w:themeColor="text1" w:themeTint="A6"/>
                <w:lang w:val="ru-RU"/>
              </w:rPr>
              <w:t>.12</w:t>
            </w:r>
          </w:p>
          <w:p w:rsidR="000521E8" w:rsidRDefault="000521E8" w:rsidP="000521E8">
            <w:pPr>
              <w:pStyle w:val="a6"/>
              <w:rPr>
                <w:color w:val="595959" w:themeColor="text1" w:themeTint="A6"/>
                <w:lang w:val="ru-RU"/>
              </w:rPr>
            </w:pPr>
          </w:p>
          <w:p w:rsidR="000521E8" w:rsidRDefault="000521E8" w:rsidP="000521E8">
            <w:pPr>
              <w:pStyle w:val="a6"/>
              <w:rPr>
                <w:color w:val="595959" w:themeColor="text1" w:themeTint="A6"/>
                <w:lang w:val="ru-RU"/>
              </w:rPr>
            </w:pPr>
          </w:p>
          <w:p w:rsidR="000521E8" w:rsidRDefault="000521E8" w:rsidP="000521E8">
            <w:pPr>
              <w:pStyle w:val="a6"/>
              <w:rPr>
                <w:color w:val="595959" w:themeColor="text1" w:themeTint="A6"/>
                <w:lang w:val="ru-RU"/>
              </w:rPr>
            </w:pPr>
          </w:p>
          <w:p w:rsidR="000521E8" w:rsidRDefault="000521E8" w:rsidP="000521E8">
            <w:pPr>
              <w:pStyle w:val="a6"/>
              <w:rPr>
                <w:color w:val="595959" w:themeColor="text1" w:themeTint="A6"/>
                <w:lang w:val="ru-RU"/>
              </w:rPr>
            </w:pPr>
          </w:p>
          <w:p w:rsidR="000521E8" w:rsidRPr="00D10877" w:rsidRDefault="000521E8" w:rsidP="000521E8">
            <w:pPr>
              <w:pStyle w:val="a6"/>
              <w:rPr>
                <w:color w:val="595959" w:themeColor="text1" w:themeTint="A6"/>
                <w:lang w:val="ru-RU"/>
              </w:rPr>
            </w:pP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lastRenderedPageBreak/>
              <w:t>Компьютерная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графика</w:t>
            </w:r>
            <w:proofErr w:type="spellEnd"/>
            <w:r w:rsidRPr="00D10877">
              <w:rPr>
                <w:color w:val="595959" w:themeColor="text1" w:themeTint="A6"/>
              </w:rPr>
              <w:t xml:space="preserve">. </w:t>
            </w:r>
            <w:proofErr w:type="spellStart"/>
            <w:r w:rsidRPr="00D10877">
              <w:rPr>
                <w:color w:val="595959" w:themeColor="text1" w:themeTint="A6"/>
              </w:rPr>
              <w:t>Программа</w:t>
            </w:r>
            <w:proofErr w:type="spellEnd"/>
            <w:r w:rsidRPr="00D10877">
              <w:rPr>
                <w:color w:val="595959" w:themeColor="text1" w:themeTint="A6"/>
              </w:rPr>
              <w:t xml:space="preserve"> «Paint».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/>
              </w:rPr>
            </w:pPr>
            <w:proofErr w:type="spellStart"/>
            <w:r w:rsidRPr="00D10877">
              <w:rPr>
                <w:color w:val="595959" w:themeColor="text1" w:themeTint="A6"/>
              </w:rPr>
              <w:t>Школа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компьютерной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графики</w:t>
            </w:r>
            <w:proofErr w:type="spellEnd"/>
            <w:r w:rsidRPr="00D10877">
              <w:rPr>
                <w:color w:val="595959" w:themeColor="text1" w:themeTint="A6"/>
              </w:rPr>
              <w:t>. «</w:t>
            </w:r>
            <w:proofErr w:type="spellStart"/>
            <w:r w:rsidRPr="00D10877">
              <w:rPr>
                <w:color w:val="595959" w:themeColor="text1" w:themeTint="A6"/>
              </w:rPr>
              <w:t>Игрушечный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lastRenderedPageBreak/>
              <w:t>мишка</w:t>
            </w:r>
            <w:proofErr w:type="spellEnd"/>
            <w:r w:rsidRPr="00D10877">
              <w:rPr>
                <w:color w:val="595959" w:themeColor="text1" w:themeTint="A6"/>
              </w:rPr>
              <w:t>»</w:t>
            </w:r>
          </w:p>
          <w:p w:rsidR="00F154D9" w:rsidRPr="00D10877" w:rsidRDefault="00F154D9" w:rsidP="0037033A">
            <w:pPr>
              <w:pStyle w:val="a6"/>
              <w:rPr>
                <w:b/>
                <w:color w:val="595959" w:themeColor="text1" w:themeTint="A6"/>
                <w:lang w:val="ru-RU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 xml:space="preserve"> в </w:t>
            </w:r>
            <w:proofErr w:type="spellStart"/>
            <w:r w:rsidRPr="00D10877">
              <w:rPr>
                <w:color w:val="595959" w:themeColor="text1" w:themeTint="A6"/>
              </w:rPr>
              <w:t>компьютерной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среде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Текущий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Ответы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на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t>вопросы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</w:rPr>
            </w:pPr>
            <w:proofErr w:type="spellStart"/>
            <w:r w:rsidRPr="00D10877">
              <w:rPr>
                <w:color w:val="595959" w:themeColor="text1" w:themeTint="A6"/>
              </w:rPr>
              <w:t>Творческая</w:t>
            </w:r>
            <w:proofErr w:type="spellEnd"/>
            <w:r w:rsidRPr="00D10877">
              <w:rPr>
                <w:color w:val="595959" w:themeColor="text1" w:themeTint="A6"/>
              </w:rPr>
              <w:t xml:space="preserve"> </w:t>
            </w:r>
            <w:proofErr w:type="spellStart"/>
            <w:r w:rsidRPr="00D10877">
              <w:rPr>
                <w:color w:val="595959" w:themeColor="text1" w:themeTint="A6"/>
              </w:rPr>
              <w:lastRenderedPageBreak/>
              <w:t>работа</w:t>
            </w:r>
            <w:proofErr w:type="spellEnd"/>
            <w:r w:rsidRPr="00D10877">
              <w:rPr>
                <w:color w:val="595959" w:themeColor="text1" w:themeTint="A6"/>
              </w:rPr>
              <w:t>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rPr>
          <w:trHeight w:val="1102"/>
        </w:trPr>
        <w:tc>
          <w:tcPr>
            <w:tcW w:w="137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133722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lastRenderedPageBreak/>
              <w:t>МИР ДЕКОРАТИВНОГО ИСКУССТВА- 7</w:t>
            </w:r>
            <w:r w:rsidR="00E256C7" w:rsidRPr="00D10877">
              <w:rPr>
                <w:b/>
                <w:bCs/>
                <w:color w:val="595959" w:themeColor="text1" w:themeTint="A6"/>
                <w:lang w:val="ru-RU" w:bidi="en-US"/>
              </w:rPr>
              <w:t xml:space="preserve"> часов</w:t>
            </w: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rPr>
          <w:trHeight w:val="1102"/>
        </w:trPr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5029D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1</w:t>
            </w:r>
            <w:r w:rsidR="005029D8">
              <w:rPr>
                <w:color w:val="595959" w:themeColor="text1" w:themeTint="A6"/>
                <w:lang w:val="ru-RU" w:bidi="en-US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4E012D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25</w:t>
            </w:r>
            <w:r w:rsidR="00E256C7" w:rsidRPr="00D10877">
              <w:rPr>
                <w:color w:val="595959" w:themeColor="text1" w:themeTint="A6"/>
                <w:lang w:val="ru-RU" w:bidi="en-US"/>
              </w:rPr>
              <w:t>.12</w:t>
            </w:r>
          </w:p>
        </w:tc>
        <w:tc>
          <w:tcPr>
            <w:tcW w:w="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237165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25</w:t>
            </w:r>
            <w:r w:rsidR="00E256C7" w:rsidRPr="00D10877">
              <w:rPr>
                <w:color w:val="595959" w:themeColor="text1" w:themeTint="A6"/>
                <w:lang w:val="ru-RU" w:bidi="en-US"/>
              </w:rPr>
              <w:t>.12</w:t>
            </w:r>
          </w:p>
        </w:tc>
        <w:tc>
          <w:tcPr>
            <w:tcW w:w="31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Художественная керамика и фарфор. Хрусталь. Музей хрусталя.</w:t>
            </w:r>
          </w:p>
        </w:tc>
        <w:tc>
          <w:tcPr>
            <w:tcW w:w="11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Декоративное рисование  </w:t>
            </w:r>
          </w:p>
        </w:tc>
        <w:tc>
          <w:tcPr>
            <w:tcW w:w="1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Знать, что такое фарфор, хрусталь, называть изделия из хрусталя и фарфора.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Уметь анализировать средства выразительности в произведениях </w:t>
            </w: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декоративного искусства;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лепить, расписывать и декорировать скульптуру «Девочка с птицей».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Уметь прослеживать взаимосвязь формы и материала.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Знать  ремесло стеклодувов;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мифологические символы (петух, лев, медведь) и их использование в декоративном искусстве.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rPr>
          <w:trHeight w:val="705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5029D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15</w:t>
            </w:r>
            <w:r w:rsidR="00E256C7" w:rsidRPr="00D10877">
              <w:rPr>
                <w:color w:val="595959" w:themeColor="text1" w:themeTint="A6"/>
                <w:lang w:val="ru-RU" w:bidi="en-US"/>
              </w:rPr>
              <w:t>.</w:t>
            </w:r>
            <w:r>
              <w:rPr>
                <w:color w:val="595959" w:themeColor="text1" w:themeTint="A6"/>
                <w:lang w:val="ru-RU" w:bidi="en-US"/>
              </w:rPr>
              <w:t>01</w:t>
            </w:r>
          </w:p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15.01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Декоративные звери и птицы. Школа декора.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Декоративное рисование 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rPr>
          <w:trHeight w:val="1269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1</w:t>
            </w:r>
            <w:r w:rsidR="005029D8">
              <w:rPr>
                <w:color w:val="595959" w:themeColor="text1" w:themeTint="A6"/>
                <w:lang w:val="ru-RU" w:bidi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22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22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Художественный металл. </w:t>
            </w:r>
            <w:proofErr w:type="spellStart"/>
            <w:r w:rsidRPr="00D10877">
              <w:rPr>
                <w:color w:val="595959" w:themeColor="text1" w:themeTint="A6"/>
                <w:lang w:val="ru-RU" w:bidi="en-US"/>
              </w:rPr>
              <w:t>Каслинское</w:t>
            </w:r>
            <w:proofErr w:type="spellEnd"/>
            <w:r w:rsidRPr="00D10877">
              <w:rPr>
                <w:color w:val="595959" w:themeColor="text1" w:themeTint="A6"/>
                <w:lang w:val="ru-RU" w:bidi="en-US"/>
              </w:rPr>
              <w:t xml:space="preserve"> литьё. Кузнечное ремесло. Волшебный фонарь.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Рисование по представлению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rPr>
          <w:trHeight w:val="1256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1</w:t>
            </w:r>
            <w:r w:rsidR="005029D8">
              <w:rPr>
                <w:color w:val="595959" w:themeColor="text1" w:themeTint="A6"/>
                <w:lang w:val="ru-RU" w:bidi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29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29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.01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Художественный текстиль. Ручная роспись ткани. Музей валенок.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Ознакомление с </w:t>
            </w:r>
            <w:proofErr w:type="spellStart"/>
            <w:proofErr w:type="gramStart"/>
            <w:r w:rsidRPr="00D10877">
              <w:rPr>
                <w:color w:val="595959" w:themeColor="text1" w:themeTint="A6"/>
                <w:lang w:val="ru-RU" w:bidi="en-US"/>
              </w:rPr>
              <w:t>произведени-ями</w:t>
            </w:r>
            <w:proofErr w:type="spellEnd"/>
            <w:proofErr w:type="gramEnd"/>
            <w:r w:rsidRPr="00D10877">
              <w:rPr>
                <w:color w:val="595959" w:themeColor="text1" w:themeTint="A6"/>
                <w:lang w:val="ru-RU" w:bidi="en-US"/>
              </w:rPr>
              <w:t xml:space="preserve"> изобразительного искусства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rPr>
          <w:trHeight w:val="848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5029D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4E012D">
            <w:pPr>
              <w:pStyle w:val="a6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05.02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0521E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05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</w:t>
            </w:r>
            <w:r>
              <w:rPr>
                <w:color w:val="595959" w:themeColor="text1" w:themeTint="A6"/>
                <w:lang w:val="ru-RU" w:bidi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Школа декора. Украшаем валенки.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Декоративное рисование 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2</w:t>
            </w:r>
            <w:r w:rsidR="005029D8">
              <w:rPr>
                <w:color w:val="595959" w:themeColor="text1" w:themeTint="A6"/>
                <w:lang w:val="ru-RU"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4E012D">
            <w:pPr>
              <w:pStyle w:val="a6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12.02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237165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12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</w:t>
            </w:r>
            <w:r w:rsidR="00237165">
              <w:rPr>
                <w:color w:val="595959" w:themeColor="text1" w:themeTint="A6"/>
                <w:lang w:val="ru-RU" w:bidi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Орнамент. Сетчатый орнамент. Орнаменты народов мира.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Декоративное рисование 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2</w:t>
            </w:r>
            <w:r w:rsidR="005029D8">
              <w:rPr>
                <w:color w:val="595959" w:themeColor="text1" w:themeTint="A6"/>
                <w:lang w:val="ru-RU" w:bidi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19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0521E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</w:t>
            </w:r>
            <w:r w:rsidR="000521E8">
              <w:rPr>
                <w:color w:val="595959" w:themeColor="text1" w:themeTint="A6"/>
                <w:lang w:val="ru-RU" w:bidi="en-US"/>
              </w:rPr>
              <w:t>9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.02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Обобщение по теме: «Мир декоративного искусства».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Уметь продумывать этапы и расписывать декоративную тарелку «Петушок».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Знать приёмы работы с войлоком; выполнение сетчатых орнаментов;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орнаменты народов мира.  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Уметь  декорировать объекты;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использовать цветовые контрасты и нюансы, тёплые и холодные цвета в орнаменте;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Игра.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13794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t xml:space="preserve">НАРОДНОЕ </w:t>
            </w:r>
            <w:r w:rsidR="00734D8E" w:rsidRPr="00D10877">
              <w:rPr>
                <w:b/>
                <w:bCs/>
                <w:color w:val="595959" w:themeColor="text1" w:themeTint="A6"/>
                <w:lang w:val="ru-RU" w:bidi="en-US"/>
              </w:rPr>
              <w:t>ИСКУССТВО — 7</w:t>
            </w: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t xml:space="preserve"> часов</w:t>
            </w: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2</w:t>
            </w:r>
            <w:r w:rsidR="005029D8">
              <w:rPr>
                <w:color w:val="595959" w:themeColor="text1" w:themeTint="A6"/>
                <w:lang w:val="ru-RU"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26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.02</w:t>
            </w:r>
          </w:p>
        </w:tc>
        <w:tc>
          <w:tcPr>
            <w:tcW w:w="9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26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.02</w:t>
            </w:r>
          </w:p>
        </w:tc>
        <w:tc>
          <w:tcPr>
            <w:tcW w:w="31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Лаковая миниатюра. Школа народного искусства. </w:t>
            </w: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Палехские деревья.</w:t>
            </w:r>
          </w:p>
        </w:tc>
        <w:tc>
          <w:tcPr>
            <w:tcW w:w="11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Знакомство с лаковой миниатюрой</w:t>
            </w:r>
          </w:p>
        </w:tc>
        <w:tc>
          <w:tcPr>
            <w:tcW w:w="17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</w:t>
            </w: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ная работа по образцу.</w:t>
            </w:r>
          </w:p>
        </w:tc>
        <w:tc>
          <w:tcPr>
            <w:tcW w:w="2033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 xml:space="preserve">Умение  находить отличия между </w:t>
            </w: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традиционными школами миниатюрной живописи;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рисовать узоры кружева;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отличать работы холмогорских и чукотских мастеров — резчиков по кости. Выполнять эскизы женских головных уборов и сарафанного комплекса;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эскизы мужских костюмов;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лепить самовар из глины и рисовать пряничные доски.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color w:val="595959" w:themeColor="text1" w:themeTint="A6"/>
                <w:lang w:val="ru-RU" w:bidi="en-US"/>
              </w:rPr>
              <w:t>Знать</w:t>
            </w:r>
            <w:r w:rsidRPr="00D10877">
              <w:rPr>
                <w:color w:val="595959" w:themeColor="text1" w:themeTint="A6"/>
                <w:lang w:val="ru-RU" w:bidi="en-US"/>
              </w:rPr>
              <w:t xml:space="preserve"> традиционный русский женский костюм.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русский мужской костюмом;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обувью; традиции одежды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народов Севера и Кавказа.</w:t>
            </w: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2</w:t>
            </w:r>
            <w:r w:rsidR="005029D8">
              <w:rPr>
                <w:color w:val="595959" w:themeColor="text1" w:themeTint="A6"/>
                <w:lang w:val="ru-RU" w:bidi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4E012D">
            <w:pPr>
              <w:pStyle w:val="a6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05.03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0521E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05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</w:t>
            </w:r>
            <w:r>
              <w:rPr>
                <w:color w:val="595959" w:themeColor="text1" w:themeTint="A6"/>
                <w:lang w:val="ru-RU" w:bidi="en-US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Русское кружево. Вологодские узоры.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Декоративное рисование 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2</w:t>
            </w:r>
            <w:r w:rsidR="005029D8">
              <w:rPr>
                <w:color w:val="595959" w:themeColor="text1" w:themeTint="A6"/>
                <w:lang w:val="ru-RU" w:bidi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4E012D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12.03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237165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12</w:t>
            </w:r>
            <w:r w:rsidR="00237165">
              <w:rPr>
                <w:color w:val="595959" w:themeColor="text1" w:themeTint="A6"/>
                <w:lang w:val="ru-RU" w:bidi="en-US"/>
              </w:rPr>
              <w:t>.03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Резьба по кости. Холмогорские узоры.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Декоративное рисование  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5029D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19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237165" w:rsidP="000521E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</w:t>
            </w:r>
            <w:r w:rsidR="000521E8">
              <w:rPr>
                <w:color w:val="595959" w:themeColor="text1" w:themeTint="A6"/>
                <w:lang w:val="ru-RU" w:bidi="en-US"/>
              </w:rPr>
              <w:t>9</w:t>
            </w:r>
            <w:r w:rsidR="00133722" w:rsidRPr="00D10877">
              <w:rPr>
                <w:color w:val="595959" w:themeColor="text1" w:themeTint="A6"/>
                <w:lang w:val="ru-RU" w:bidi="en-US"/>
              </w:rPr>
              <w:t>.03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Народный костюм. Ансамбль женского костюма. Головные уборы.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Декоративное рисование  Умение выполнять эскизы женских головных уборов и сарафанного комплекса;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E256C7" w:rsidRPr="00D10877" w:rsidTr="00E256C7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133722" w:rsidP="0037033A">
            <w:pPr>
              <w:pStyle w:val="a6"/>
              <w:jc w:val="center"/>
              <w:rPr>
                <w:color w:val="595959" w:themeColor="text1" w:themeTint="A6"/>
                <w:highlight w:val="yellow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2</w:t>
            </w:r>
            <w:r w:rsidR="005029D8">
              <w:rPr>
                <w:color w:val="595959" w:themeColor="text1" w:themeTint="A6"/>
                <w:lang w:val="ru-RU" w:bidi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2A" w:rsidRPr="00D10877" w:rsidRDefault="004E012D" w:rsidP="004E012D">
            <w:pPr>
              <w:pStyle w:val="a6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02.04</w:t>
            </w:r>
          </w:p>
          <w:p w:rsidR="00E256C7" w:rsidRPr="00D10877" w:rsidRDefault="00E256C7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0521E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02.04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Тульские самовары и пряники. Русский самовар. Пряничные доски.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Ознакомление с музеями самоваров и пряников и их экспонатами. Обучение умению лепки самовара из глины и рисование  пряничных досок.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E256C7" w:rsidRPr="00D10877" w:rsidRDefault="00E256C7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6C7" w:rsidRPr="00D10877" w:rsidRDefault="00E256C7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664418" w:rsidRPr="00D10877" w:rsidTr="00664418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5029D8" w:rsidP="00664418">
            <w:pPr>
              <w:pStyle w:val="a6"/>
              <w:jc w:val="center"/>
              <w:rPr>
                <w:color w:val="595959" w:themeColor="text1" w:themeTint="A6"/>
                <w:highlight w:val="yellow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lastRenderedPageBreak/>
              <w:t>28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4E012D" w:rsidP="0066441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09</w:t>
            </w:r>
            <w:r w:rsidR="00664418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0521E8" w:rsidP="0066441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09</w:t>
            </w:r>
            <w:r w:rsidR="00664418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 Мужской костюм. Обувь. Одежда народов Кавказа и Севера. Музей утюга.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Декоративное рисование  </w:t>
            </w:r>
            <w:r w:rsidRPr="00D10877">
              <w:rPr>
                <w:b/>
                <w:color w:val="595959" w:themeColor="text1" w:themeTint="A6"/>
                <w:lang w:val="ru-RU" w:bidi="en-US"/>
              </w:rPr>
              <w:t xml:space="preserve"> </w:t>
            </w:r>
            <w:proofErr w:type="gramStart"/>
            <w:r w:rsidRPr="00D10877">
              <w:rPr>
                <w:color w:val="595959" w:themeColor="text1" w:themeTint="A6"/>
                <w:lang w:val="ru-RU" w:bidi="en-US"/>
              </w:rPr>
              <w:t>традиционные</w:t>
            </w:r>
            <w:proofErr w:type="gramEnd"/>
          </w:p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народные художественные</w:t>
            </w:r>
          </w:p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промыслы</w:t>
            </w:r>
          </w:p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России, архангельских и чукотских косторезов; традиции русского чаепития.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664418" w:rsidRPr="00D10877" w:rsidRDefault="00664418" w:rsidP="00664418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664418" w:rsidP="0066441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18" w:rsidRPr="00D10877" w:rsidRDefault="00664418" w:rsidP="00664418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F6A21" w:rsidRPr="00D10877" w:rsidTr="000F7FAF">
        <w:trPr>
          <w:trHeight w:val="834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5029D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16</w:t>
            </w:r>
            <w:r w:rsidR="00DF6A21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0521E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16</w:t>
            </w:r>
            <w:r w:rsidR="00DF6A21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Обобщение по теме: «Мир народного искусства».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Проверка наличия интереса к традиционным народным художественным промыслам.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F6A21" w:rsidRPr="00D10877" w:rsidTr="000F7FAF">
        <w:trPr>
          <w:trHeight w:val="834"/>
        </w:trPr>
        <w:tc>
          <w:tcPr>
            <w:tcW w:w="13794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5029D8">
            <w:pPr>
              <w:pStyle w:val="a6"/>
              <w:jc w:val="center"/>
              <w:rPr>
                <w:b/>
                <w:bCs/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bCs/>
                <w:color w:val="595959" w:themeColor="text1" w:themeTint="A6"/>
                <w:lang w:val="ru-RU" w:bidi="en-US"/>
              </w:rPr>
              <w:t xml:space="preserve">МИР ДИЗАЙНА И АРХИТЕКТУРЫ — </w:t>
            </w:r>
            <w:r w:rsidR="005029D8">
              <w:rPr>
                <w:b/>
                <w:bCs/>
                <w:color w:val="595959" w:themeColor="text1" w:themeTint="A6"/>
                <w:lang w:val="ru-RU" w:bidi="en-US"/>
              </w:rPr>
              <w:t>5</w:t>
            </w:r>
            <w:r w:rsidR="00734D8E" w:rsidRPr="00D10877">
              <w:rPr>
                <w:b/>
                <w:bCs/>
                <w:color w:val="595959" w:themeColor="text1" w:themeTint="A6"/>
                <w:lang w:val="ru-RU" w:bidi="en-US"/>
              </w:rPr>
              <w:t xml:space="preserve"> часа</w:t>
            </w:r>
          </w:p>
        </w:tc>
        <w:tc>
          <w:tcPr>
            <w:tcW w:w="242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F6A21" w:rsidRPr="00D10877" w:rsidTr="000F7FA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5029D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23</w:t>
            </w:r>
            <w:r w:rsidR="00DF6A21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0521E8" w:rsidP="005B22A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23</w:t>
            </w:r>
            <w:r w:rsidR="00DF6A21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Работа в стиле дизайна.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Творческие задания.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color w:val="595959" w:themeColor="text1" w:themeTint="A6"/>
                <w:lang w:val="ru-RU" w:bidi="en-US"/>
              </w:rPr>
              <w:t>Знать</w:t>
            </w:r>
            <w:r w:rsidRPr="00D10877">
              <w:rPr>
                <w:color w:val="595959" w:themeColor="text1" w:themeTint="A6"/>
                <w:lang w:val="ru-RU" w:bidi="en-US"/>
              </w:rPr>
              <w:t xml:space="preserve"> архитектуру как вид искусства;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формообразование </w:t>
            </w:r>
            <w:proofErr w:type="gramStart"/>
            <w:r w:rsidRPr="00D10877">
              <w:rPr>
                <w:color w:val="595959" w:themeColor="text1" w:themeTint="A6"/>
                <w:lang w:val="ru-RU" w:bidi="en-US"/>
              </w:rPr>
              <w:t>на</w:t>
            </w:r>
            <w:proofErr w:type="gramEnd"/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основе фигуры человека и на основе природных объектов.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color w:val="595959" w:themeColor="text1" w:themeTint="A6"/>
                <w:lang w:val="ru-RU" w:bidi="en-US"/>
              </w:rPr>
              <w:t>Учиться</w:t>
            </w:r>
            <w:r w:rsidRPr="00D10877">
              <w:rPr>
                <w:color w:val="595959" w:themeColor="text1" w:themeTint="A6"/>
                <w:lang w:val="ru-RU" w:bidi="en-US"/>
              </w:rPr>
              <w:t xml:space="preserve"> выполнять  эскизные архитектурные проекты;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proofErr w:type="gramStart"/>
            <w:r w:rsidRPr="00D10877">
              <w:rPr>
                <w:color w:val="595959" w:themeColor="text1" w:themeTint="A6"/>
                <w:lang w:val="ru-RU" w:bidi="en-US"/>
              </w:rPr>
              <w:t>эскизных</w:t>
            </w:r>
            <w:proofErr w:type="gramEnd"/>
            <w:r w:rsidRPr="00D10877">
              <w:rPr>
                <w:color w:val="595959" w:themeColor="text1" w:themeTint="A6"/>
                <w:lang w:val="ru-RU" w:bidi="en-US"/>
              </w:rPr>
              <w:t xml:space="preserve"> дизайнерские </w:t>
            </w:r>
            <w:r w:rsidRPr="00D10877">
              <w:rPr>
                <w:color w:val="595959" w:themeColor="text1" w:themeTint="A6"/>
                <w:lang w:val="ru-RU" w:bidi="en-US"/>
              </w:rPr>
              <w:lastRenderedPageBreak/>
              <w:t>проекты.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color w:val="595959" w:themeColor="text1" w:themeTint="A6"/>
                <w:lang w:val="ru-RU" w:bidi="en-US"/>
              </w:rPr>
              <w:t>Уметь</w:t>
            </w:r>
            <w:r w:rsidRPr="00D10877">
              <w:rPr>
                <w:color w:val="595959" w:themeColor="text1" w:themeTint="A6"/>
                <w:lang w:val="ru-RU" w:bidi="en-US"/>
              </w:rPr>
              <w:t xml:space="preserve"> конструировать мебель и светильники.</w:t>
            </w:r>
          </w:p>
        </w:tc>
        <w:tc>
          <w:tcPr>
            <w:tcW w:w="242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F6A21" w:rsidRPr="00D10877" w:rsidTr="000F7FAF"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5029D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30</w:t>
            </w:r>
            <w:r w:rsidR="00DF6A21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0521E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30</w:t>
            </w:r>
            <w:r w:rsidR="00DF6A21" w:rsidRPr="00D10877">
              <w:rPr>
                <w:color w:val="595959" w:themeColor="text1" w:themeTint="A6"/>
                <w:lang w:val="ru-RU" w:bidi="en-US"/>
              </w:rPr>
              <w:t>.04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Человек в дизайне.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Школа дизайна. Дизайн костюма.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Работа в стиле дизайна.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Игровые задания.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F6A21" w:rsidRPr="00D10877" w:rsidTr="00F1056E">
        <w:tc>
          <w:tcPr>
            <w:tcW w:w="6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5029D8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32-33</w:t>
            </w:r>
          </w:p>
          <w:p w:rsidR="00DF6A21" w:rsidRPr="00D10877" w:rsidRDefault="00DF6A21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  <w:p w:rsidR="00DF6A21" w:rsidRPr="00D10877" w:rsidRDefault="00DF6A21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07</w:t>
            </w:r>
            <w:r w:rsidR="00DF6A21" w:rsidRPr="00D10877">
              <w:rPr>
                <w:color w:val="595959" w:themeColor="text1" w:themeTint="A6"/>
                <w:lang w:val="ru-RU" w:bidi="en-US"/>
              </w:rPr>
              <w:t>.05</w:t>
            </w:r>
          </w:p>
          <w:p w:rsidR="004E012D" w:rsidRPr="00D10877" w:rsidRDefault="004E012D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14.05</w:t>
            </w:r>
          </w:p>
        </w:tc>
        <w:tc>
          <w:tcPr>
            <w:tcW w:w="9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A21" w:rsidRPr="00237165" w:rsidRDefault="000521E8" w:rsidP="0096389A">
            <w:pPr>
              <w:pStyle w:val="a6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07</w:t>
            </w:r>
            <w:r w:rsidR="0096389A">
              <w:rPr>
                <w:color w:val="595959" w:themeColor="text1" w:themeTint="A6"/>
                <w:lang w:val="ru-RU" w:bidi="en-US"/>
              </w:rPr>
              <w:t>, 14/</w:t>
            </w:r>
            <w:r>
              <w:rPr>
                <w:color w:val="595959" w:themeColor="text1" w:themeTint="A6"/>
                <w:lang w:val="ru-RU" w:bidi="en-US"/>
              </w:rPr>
              <w:t>05</w:t>
            </w:r>
          </w:p>
          <w:p w:rsidR="00DF6A21" w:rsidRPr="00D10877" w:rsidRDefault="00DF6A21" w:rsidP="00F1056E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 xml:space="preserve">Школа дизайна. </w:t>
            </w:r>
            <w:proofErr w:type="spellStart"/>
            <w:r w:rsidRPr="00D10877">
              <w:rPr>
                <w:color w:val="595959" w:themeColor="text1" w:themeTint="A6"/>
                <w:lang w:val="ru-RU" w:bidi="en-US"/>
              </w:rPr>
              <w:t>Фитодизайн</w:t>
            </w:r>
            <w:proofErr w:type="spellEnd"/>
            <w:r w:rsidRPr="00D10877">
              <w:rPr>
                <w:color w:val="595959" w:themeColor="text1" w:themeTint="A6"/>
                <w:lang w:val="ru-RU" w:bidi="en-US"/>
              </w:rPr>
              <w:t>. Игрушки из природных материалов.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Работа в стиле дизайна.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DF6A21" w:rsidRPr="00D10877" w:rsidTr="00DF6A21">
        <w:trPr>
          <w:trHeight w:val="480"/>
        </w:trPr>
        <w:tc>
          <w:tcPr>
            <w:tcW w:w="688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5029D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DD6D34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b/>
                <w:i/>
                <w:color w:val="595959" w:themeColor="text1" w:themeTint="A6"/>
                <w:lang w:val="ru-RU" w:bidi="en-US"/>
              </w:rPr>
              <w:t>Итоговая проверочная работа (тест)</w:t>
            </w:r>
          </w:p>
        </w:tc>
        <w:tc>
          <w:tcPr>
            <w:tcW w:w="11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Рисование по замыслу, по представлению. Презентация «Дизайн костюма», выставка «Украшаем интерьер»</w:t>
            </w: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Текущий.</w:t>
            </w:r>
          </w:p>
          <w:p w:rsidR="00DF6A21" w:rsidRPr="00D10877" w:rsidRDefault="00DF6A21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Самостоятельная работа по образцу.</w:t>
            </w:r>
          </w:p>
        </w:tc>
        <w:tc>
          <w:tcPr>
            <w:tcW w:w="203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21" w:rsidRPr="00D10877" w:rsidRDefault="00DF6A21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27544F" w:rsidRPr="00D10877" w:rsidTr="00C846DE">
        <w:trPr>
          <w:trHeight w:val="1150"/>
        </w:trPr>
        <w:tc>
          <w:tcPr>
            <w:tcW w:w="688" w:type="dxa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5029D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37033A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21</w:t>
            </w:r>
            <w:r w:rsidRPr="00D10877">
              <w:rPr>
                <w:color w:val="595959" w:themeColor="text1" w:themeTint="A6"/>
                <w:lang w:val="ru-RU" w:bidi="en-US"/>
              </w:rPr>
              <w:t>.05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44F" w:rsidRDefault="0027544F" w:rsidP="000521E8">
            <w:pPr>
              <w:pStyle w:val="a6"/>
              <w:jc w:val="center"/>
              <w:rPr>
                <w:color w:val="595959" w:themeColor="text1" w:themeTint="A6"/>
                <w:lang w:val="ru-RU" w:bidi="en-US"/>
              </w:rPr>
            </w:pPr>
          </w:p>
          <w:p w:rsidR="0027544F" w:rsidRPr="00D10877" w:rsidRDefault="0027544F" w:rsidP="000521E8">
            <w:pPr>
              <w:pStyle w:val="a6"/>
              <w:jc w:val="center"/>
              <w:rPr>
                <w:b/>
                <w:color w:val="595959" w:themeColor="text1" w:themeTint="A6"/>
                <w:highlight w:val="yellow"/>
                <w:lang w:val="ru-RU" w:bidi="en-US"/>
              </w:rPr>
            </w:pPr>
            <w:r>
              <w:rPr>
                <w:color w:val="595959" w:themeColor="text1" w:themeTint="A6"/>
                <w:lang w:val="ru-RU" w:bidi="en-US"/>
              </w:rPr>
              <w:t>21.05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37033A">
            <w:pPr>
              <w:pStyle w:val="a6"/>
              <w:rPr>
                <w:b/>
                <w:i/>
                <w:color w:val="595959" w:themeColor="text1" w:themeTint="A6"/>
                <w:lang w:val="ru-RU" w:bidi="en-US"/>
              </w:rPr>
            </w:pPr>
            <w:r w:rsidRPr="00D10877">
              <w:rPr>
                <w:color w:val="595959" w:themeColor="text1" w:themeTint="A6"/>
                <w:lang w:val="ru-RU" w:bidi="en-US"/>
              </w:rPr>
              <w:t>Обобщение по теме. Проект  «Мир архитектуры и дизайна».</w:t>
            </w:r>
          </w:p>
        </w:tc>
        <w:tc>
          <w:tcPr>
            <w:tcW w:w="119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37033A">
            <w:pPr>
              <w:pStyle w:val="a6"/>
              <w:rPr>
                <w:color w:val="595959" w:themeColor="text1" w:themeTint="A6"/>
                <w:lang w:val="ru-RU" w:bidi="en-US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4F" w:rsidRPr="00D10877" w:rsidRDefault="0027544F" w:rsidP="0037033A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E256C7" w:rsidRPr="00D10877" w:rsidRDefault="00E256C7" w:rsidP="00E256C7">
      <w:pPr>
        <w:pStyle w:val="Standard"/>
        <w:spacing w:before="28" w:after="100"/>
        <w:ind w:left="360"/>
        <w:rPr>
          <w:color w:val="595959" w:themeColor="text1" w:themeTint="A6"/>
          <w:lang w:val="ru-RU"/>
        </w:rPr>
      </w:pPr>
    </w:p>
    <w:p w:rsidR="00D7744D" w:rsidRPr="00D10877" w:rsidRDefault="00D7744D" w:rsidP="00D7744D">
      <w:pPr>
        <w:pStyle w:val="Standard"/>
        <w:ind w:right="-37"/>
        <w:rPr>
          <w:color w:val="595959" w:themeColor="text1" w:themeTint="A6"/>
          <w:lang w:val="ru-RU"/>
        </w:rPr>
      </w:pPr>
      <w:r w:rsidRPr="00D10877">
        <w:rPr>
          <w:color w:val="595959" w:themeColor="text1" w:themeTint="A6"/>
          <w:lang w:val="ru-RU"/>
        </w:rPr>
        <w:t xml:space="preserve">Итого: </w:t>
      </w:r>
      <w:r w:rsidR="00DF6A21" w:rsidRPr="00D10877">
        <w:rPr>
          <w:color w:val="595959" w:themeColor="text1" w:themeTint="A6"/>
          <w:lang w:val="ru-RU"/>
        </w:rPr>
        <w:t>по календарно-тематическому планированию</w:t>
      </w:r>
      <w:r w:rsidR="005B22A8" w:rsidRPr="00D10877">
        <w:rPr>
          <w:color w:val="595959" w:themeColor="text1" w:themeTint="A6"/>
          <w:lang w:val="ru-RU"/>
        </w:rPr>
        <w:t xml:space="preserve"> – 34</w:t>
      </w:r>
      <w:r w:rsidR="00B96421" w:rsidRPr="00D10877">
        <w:rPr>
          <w:color w:val="595959" w:themeColor="text1" w:themeTint="A6"/>
          <w:lang w:val="ru-RU"/>
        </w:rPr>
        <w:t xml:space="preserve"> часа</w:t>
      </w:r>
      <w:r w:rsidRPr="00D10877">
        <w:rPr>
          <w:color w:val="595959" w:themeColor="text1" w:themeTint="A6"/>
          <w:lang w:val="ru-RU"/>
        </w:rPr>
        <w:t>,</w:t>
      </w:r>
      <w:r w:rsidR="0061790D" w:rsidRPr="00D10877">
        <w:rPr>
          <w:color w:val="595959" w:themeColor="text1" w:themeTint="A6"/>
          <w:lang w:val="ru-RU"/>
        </w:rPr>
        <w:t xml:space="preserve"> </w:t>
      </w:r>
      <w:r w:rsidR="00DF6A21" w:rsidRPr="00D10877">
        <w:rPr>
          <w:color w:val="595959" w:themeColor="text1" w:themeTint="A6"/>
          <w:lang w:val="ru-RU"/>
        </w:rPr>
        <w:t>фактически</w:t>
      </w:r>
      <w:r w:rsidR="0061790D" w:rsidRPr="00D10877">
        <w:rPr>
          <w:color w:val="595959" w:themeColor="text1" w:themeTint="A6"/>
          <w:lang w:val="ru-RU"/>
        </w:rPr>
        <w:t xml:space="preserve"> – 3</w:t>
      </w:r>
      <w:r w:rsidR="005029D8">
        <w:rPr>
          <w:color w:val="595959" w:themeColor="text1" w:themeTint="A6"/>
          <w:lang w:val="ru-RU"/>
        </w:rPr>
        <w:t>4</w:t>
      </w:r>
      <w:r w:rsidR="00B96421" w:rsidRPr="00D10877">
        <w:rPr>
          <w:color w:val="595959" w:themeColor="text1" w:themeTint="A6"/>
          <w:lang w:val="ru-RU"/>
        </w:rPr>
        <w:t xml:space="preserve"> часа</w:t>
      </w:r>
      <w:r w:rsidR="005029D8">
        <w:rPr>
          <w:color w:val="595959" w:themeColor="text1" w:themeTint="A6"/>
          <w:lang w:val="ru-RU"/>
        </w:rPr>
        <w:t>.</w:t>
      </w:r>
    </w:p>
    <w:p w:rsidR="00734D8E" w:rsidRPr="00D10877" w:rsidRDefault="00734D8E" w:rsidP="00D26D7D">
      <w:pPr>
        <w:shd w:val="clear" w:color="auto" w:fill="FFFFFF"/>
        <w:rPr>
          <w:rFonts w:ascii="Times New Roman" w:hAnsi="Times New Roman" w:cs="Times New Roman"/>
          <w:color w:val="595959" w:themeColor="text1" w:themeTint="A6"/>
          <w:sz w:val="24"/>
          <w:szCs w:val="24"/>
        </w:rPr>
        <w:sectPr w:rsidR="00734D8E" w:rsidRPr="00D10877" w:rsidSect="0046664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>ПЛАНИРУЕМЫЕ РЕЗУЛЬТАТЫ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ОСВОЕНИЯ КУРСА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«ИЗОБРАЗИТЕЛЬНОЕ ИСКУССТВО. 4 КЛАСС»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К концу 4 класса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ЛИЧНОСТНЫЕ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 учащихся будут сформированы: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о роли искусства в жизни человека;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восприятие изобразительного искусства как части национальной культуры;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положительная мотивация и познавательный интерес к изучению классического и </w:t>
      </w:r>
      <w:proofErr w:type="spellStart"/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совре-менного</w:t>
      </w:r>
      <w:proofErr w:type="spellEnd"/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искусства; 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знакомству с выдающимися произведениями отечественной художественной культуры;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понимание богатства и разнообразия художественных сре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дств дл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выражения эмоционально-ценностного отношения к миру;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для формирования: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понимания ценности искусства в сотворении гармонии между человеком и окружающим миром;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понимания героизма и нравственной красоты подвига защитников Отечества, запеча</w:t>
      </w:r>
      <w:r w:rsidR="0027544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лённого в произведениях отечественной художественной культуры;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потребности в художественном творчестве и в общении с искусством;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эстетических чу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вств пр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восприятия и оценки произведений изобразительного, декоративного и народного иску</w:t>
      </w:r>
      <w:r w:rsidR="0027544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ства, дизайна и архитектуры;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способности выражать в творческих работах своё отношение к окружающему миру;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понимания причин успеха в творческой деятельности; 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способности к самооценке.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ПРЕДМЕТНЫЕ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называть ведущие художественные музеи России и мира;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различать и называть цвета цветового круга (12 цветов), основные и составные цвета, тёплые и холодные цвета; применять эти цвета в творческой работе;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по-сырому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гратография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др.);</w:t>
      </w:r>
      <w:proofErr w:type="gramEnd"/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наброски, эскизы, учебные и творческие работы с натуры, по памяти и воображению в разных художественных техниках;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передавать объёмное изображение формы предмета с помощью светотени;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пропорциональные соотношения при изображении лица и фигуры человека;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изображать глубину пространства на плоскости с помощью элементов линейной и воздушной перспективы;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определять (узнавать), группировать произведения традиционных народных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художест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-венных промыслов (Дымка, Филимоново, Городец, Хохлома, Гжель,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Полхов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-Майдан, Мезень, Каргополь, 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Жостово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Богородское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Скопин, Вологда, Палех, Федоскино, Павловский Посад и др.);</w:t>
      </w:r>
      <w:proofErr w:type="gramEnd"/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изготавливать изделия в традициях художественных промыслов;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несложные модели дизайнерских объектов и доступные архитектурные макеты;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выражать в творческой деятельности своё отношение к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изображаемому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через создание художественного образа.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научиться: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узнавать и называть отдельные произведения выдающихся отечественных и зарубежных художников;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передавать с помощью ритма движение и эмоциональное состояние в композиции;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моделировать образы животных, человека и предметов на плоскости и в объёме;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ассоциативные рисунки и лепку;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техно-логии её изготовления;</w:t>
      </w:r>
      <w:proofErr w:type="gramEnd"/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стилизацию форм для создания орнамента;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создавать средствами компьютерной графики выразительные образы природы, человека, животного (в программе </w:t>
      </w:r>
      <w:proofErr w:type="spell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Paint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МЕТАПРЕДМЕТНЫЕ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Регулятивные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самостоятельно выполнять художественно-творческую работу;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планировать свои действия при создании художественно-творческой работы;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руководствоваться определёнными техниками и приёмами при создании художественно-творческой работы;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научиться: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ставить собственные цели и задачи при создании творческой работы;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осмысленно выбирать способы и приёмы действий при решении художественно-творческих задач;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осуществлять самостоятельную художественно-творческую деятельность;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осуществлять итоговый и пошаговый контроль по результатам самостоятельной художественно-творческой деятельности;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вносить необходимые коррективы в ходе выполнения художественно-творческих работ;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Познавательные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находить нужную информацию, используя словари учебника, дополнительную </w:t>
      </w:r>
      <w:proofErr w:type="spellStart"/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познава</w:t>
      </w:r>
      <w:proofErr w:type="spell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-тельную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литературу справочного характера;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использовать знаково-символические средства цветовой гаммы в творческих работах;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различать многообразие форм предметного мира;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сравнивать произведения изобразительного искусства по заданным критериям, </w:t>
      </w:r>
      <w:proofErr w:type="spellStart"/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класси-фицировать</w:t>
      </w:r>
      <w:proofErr w:type="spellEnd"/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их по видам и жанрам;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выполнять несложные модели дизайнерских объектов;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выстраивать в композиции сюжет, смысловую связь между объектами, последовательность событий;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конструировать по свободному замыслу.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научиться: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сопоставлять формы природных объектов с формами окружающих предметов;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использовать знаково-символические средства цветовой гаммы, языка графики, живописи, скульптуры, дизайна, декоративно-прикладного искусства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собственной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Художественно-творческой деятельности;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понимать роль художника в театре, понимать символический язык театральной декорации, созданной художником;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узнавать и различать характерные черты некоторых культур мира (Древняя Греция, </w:t>
      </w:r>
      <w:proofErr w:type="gramStart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средне-вековая</w:t>
      </w:r>
      <w:proofErr w:type="gramEnd"/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Европа, Япония или Индия).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Коммуникативные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научатся: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высказывать собственное мнение о художественно-творческой работе;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задавать вопросы уточняющего характера по содержанию и художественно-выразительным средствам;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lastRenderedPageBreak/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договариваться и приходить к общему решению;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владеть диалогической формой речи, уметь дополнять или отрицать суждение, приводить примеры.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4"/>
          <w:szCs w:val="24"/>
        </w:rPr>
        <w:t>Учащиеся получат возможность научиться: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оказывать в сотрудничестве необходимую взаимопомощь;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734D8E" w:rsidRPr="00D10877" w:rsidRDefault="00734D8E" w:rsidP="00734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10877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· </w:t>
      </w:r>
      <w:r w:rsidRPr="00D1087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аргументировать собственную позицию и координировать её с позиций партнеров при выработке решений творческих задач.</w:t>
      </w:r>
    </w:p>
    <w:p w:rsidR="00776906" w:rsidRDefault="00776906" w:rsidP="00D26D7D">
      <w:pPr>
        <w:shd w:val="clear" w:color="auto" w:fill="FFFFFF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4643"/>
      </w:tblGrid>
      <w:tr w:rsidR="001B3891" w:rsidRPr="00386218" w:rsidTr="00B063F3">
        <w:tc>
          <w:tcPr>
            <w:tcW w:w="4361" w:type="dxa"/>
            <w:hideMark/>
          </w:tcPr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Согласовано </w:t>
            </w:r>
          </w:p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>протокол заседания методического совета</w:t>
            </w:r>
          </w:p>
          <w:p w:rsidR="001B3891" w:rsidRPr="00386218" w:rsidRDefault="00B063F3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МБОУ Андреевская СШ № 3</w:t>
            </w:r>
          </w:p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  </w:t>
            </w:r>
            <w:r w:rsidR="00311F6C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  <w:bookmarkStart w:id="0" w:name="_GoBack"/>
            <w:bookmarkEnd w:id="0"/>
            <w:r w:rsidR="00953080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>.08.201</w:t>
            </w:r>
            <w:r w:rsidR="00C46C30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г. № 1</w:t>
            </w:r>
          </w:p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Подпись:                    /Геращенко Е.Н./   </w:t>
            </w:r>
          </w:p>
        </w:tc>
        <w:tc>
          <w:tcPr>
            <w:tcW w:w="1134" w:type="dxa"/>
          </w:tcPr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43" w:type="dxa"/>
            <w:hideMark/>
          </w:tcPr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Согласовано </w:t>
            </w:r>
          </w:p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заместителем директора</w:t>
            </w:r>
          </w:p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>по УР</w:t>
            </w:r>
          </w:p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>Подпись:                          /Геращенко Е.Н./</w:t>
            </w:r>
          </w:p>
          <w:p w:rsidR="001B3891" w:rsidRPr="00386218" w:rsidRDefault="001B3891" w:rsidP="001B38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86218">
              <w:rPr>
                <w:rFonts w:ascii="Times New Roman" w:hAnsi="Times New Roman"/>
                <w:sz w:val="24"/>
                <w:szCs w:val="24"/>
                <w:lang w:bidi="ru-RU"/>
              </w:rPr>
              <w:t>…</w:t>
            </w:r>
          </w:p>
        </w:tc>
      </w:tr>
    </w:tbl>
    <w:p w:rsidR="001B3891" w:rsidRPr="00D10877" w:rsidRDefault="001B3891" w:rsidP="00D26D7D">
      <w:pPr>
        <w:shd w:val="clear" w:color="auto" w:fill="FFFFFF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1B3891" w:rsidRPr="00D10877" w:rsidSect="00734D8E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71"/>
    <w:multiLevelType w:val="multilevel"/>
    <w:tmpl w:val="F28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615B"/>
    <w:multiLevelType w:val="hybridMultilevel"/>
    <w:tmpl w:val="5C7214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3938"/>
    <w:multiLevelType w:val="multilevel"/>
    <w:tmpl w:val="A98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D696B"/>
    <w:multiLevelType w:val="multilevel"/>
    <w:tmpl w:val="12C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B2FD1"/>
    <w:multiLevelType w:val="multilevel"/>
    <w:tmpl w:val="6032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04A41"/>
    <w:multiLevelType w:val="multilevel"/>
    <w:tmpl w:val="DF5C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E5F7B"/>
    <w:multiLevelType w:val="hybridMultilevel"/>
    <w:tmpl w:val="ADCE37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D4F89"/>
    <w:multiLevelType w:val="hybridMultilevel"/>
    <w:tmpl w:val="05468BE8"/>
    <w:lvl w:ilvl="0" w:tplc="00000007">
      <w:start w:val="1"/>
      <w:numFmt w:val="bullet"/>
      <w:lvlText w:val="•"/>
      <w:lvlJc w:val="left"/>
      <w:pPr>
        <w:ind w:left="825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06218"/>
    <w:multiLevelType w:val="multilevel"/>
    <w:tmpl w:val="EB2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A4ECE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12BB"/>
    <w:multiLevelType w:val="multilevel"/>
    <w:tmpl w:val="6BC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B48CF"/>
    <w:multiLevelType w:val="multilevel"/>
    <w:tmpl w:val="F40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6D78"/>
    <w:rsid w:val="000128FC"/>
    <w:rsid w:val="00023A60"/>
    <w:rsid w:val="000521E8"/>
    <w:rsid w:val="00060961"/>
    <w:rsid w:val="00073B05"/>
    <w:rsid w:val="00095E08"/>
    <w:rsid w:val="000A58D2"/>
    <w:rsid w:val="000B51EC"/>
    <w:rsid w:val="000B5CF8"/>
    <w:rsid w:val="000B6014"/>
    <w:rsid w:val="000C75F4"/>
    <w:rsid w:val="000D3F5D"/>
    <w:rsid w:val="000D4F0F"/>
    <w:rsid w:val="000E3E3B"/>
    <w:rsid w:val="000F7FAF"/>
    <w:rsid w:val="00133722"/>
    <w:rsid w:val="00154F81"/>
    <w:rsid w:val="001917B1"/>
    <w:rsid w:val="001B29D9"/>
    <w:rsid w:val="001B3891"/>
    <w:rsid w:val="001B5132"/>
    <w:rsid w:val="001E5E74"/>
    <w:rsid w:val="001F240B"/>
    <w:rsid w:val="00226621"/>
    <w:rsid w:val="00237165"/>
    <w:rsid w:val="0025633E"/>
    <w:rsid w:val="0027544F"/>
    <w:rsid w:val="002B342A"/>
    <w:rsid w:val="002C13DC"/>
    <w:rsid w:val="002C3A79"/>
    <w:rsid w:val="003054FB"/>
    <w:rsid w:val="00311F6C"/>
    <w:rsid w:val="00340F2C"/>
    <w:rsid w:val="003608C4"/>
    <w:rsid w:val="0037033A"/>
    <w:rsid w:val="00395031"/>
    <w:rsid w:val="003C4178"/>
    <w:rsid w:val="003C56D7"/>
    <w:rsid w:val="003E0AE5"/>
    <w:rsid w:val="003F66F9"/>
    <w:rsid w:val="00446DDE"/>
    <w:rsid w:val="004645CD"/>
    <w:rsid w:val="00466648"/>
    <w:rsid w:val="00470E64"/>
    <w:rsid w:val="004757A7"/>
    <w:rsid w:val="004D0C57"/>
    <w:rsid w:val="004E012D"/>
    <w:rsid w:val="004E167F"/>
    <w:rsid w:val="004E1815"/>
    <w:rsid w:val="004E5C4D"/>
    <w:rsid w:val="004E5E35"/>
    <w:rsid w:val="005029D8"/>
    <w:rsid w:val="00514F11"/>
    <w:rsid w:val="0051594D"/>
    <w:rsid w:val="005651B8"/>
    <w:rsid w:val="0056690B"/>
    <w:rsid w:val="005B22A8"/>
    <w:rsid w:val="00611C0A"/>
    <w:rsid w:val="00613F6D"/>
    <w:rsid w:val="0061790D"/>
    <w:rsid w:val="00632FFC"/>
    <w:rsid w:val="00650742"/>
    <w:rsid w:val="00664418"/>
    <w:rsid w:val="006765B6"/>
    <w:rsid w:val="006C2DE2"/>
    <w:rsid w:val="006C4BAD"/>
    <w:rsid w:val="006E43FB"/>
    <w:rsid w:val="00704821"/>
    <w:rsid w:val="00734D8E"/>
    <w:rsid w:val="00736BA3"/>
    <w:rsid w:val="00776906"/>
    <w:rsid w:val="007D2302"/>
    <w:rsid w:val="007F6C7E"/>
    <w:rsid w:val="00811E9F"/>
    <w:rsid w:val="00846D78"/>
    <w:rsid w:val="008530F4"/>
    <w:rsid w:val="008B7183"/>
    <w:rsid w:val="008C4E2A"/>
    <w:rsid w:val="008F02C0"/>
    <w:rsid w:val="00903B34"/>
    <w:rsid w:val="009218E0"/>
    <w:rsid w:val="00937071"/>
    <w:rsid w:val="00952655"/>
    <w:rsid w:val="00953080"/>
    <w:rsid w:val="0096389A"/>
    <w:rsid w:val="00964724"/>
    <w:rsid w:val="009E3E74"/>
    <w:rsid w:val="009F7FB1"/>
    <w:rsid w:val="00A00D4E"/>
    <w:rsid w:val="00A17357"/>
    <w:rsid w:val="00A2688C"/>
    <w:rsid w:val="00A62041"/>
    <w:rsid w:val="00A7311E"/>
    <w:rsid w:val="00A77AFA"/>
    <w:rsid w:val="00AB7E89"/>
    <w:rsid w:val="00AE49AB"/>
    <w:rsid w:val="00B063F3"/>
    <w:rsid w:val="00B22B5D"/>
    <w:rsid w:val="00B242A5"/>
    <w:rsid w:val="00B81792"/>
    <w:rsid w:val="00B96421"/>
    <w:rsid w:val="00B96AC0"/>
    <w:rsid w:val="00BA36E9"/>
    <w:rsid w:val="00BB4819"/>
    <w:rsid w:val="00BD2B48"/>
    <w:rsid w:val="00BD62C9"/>
    <w:rsid w:val="00C03885"/>
    <w:rsid w:val="00C33B4A"/>
    <w:rsid w:val="00C40F87"/>
    <w:rsid w:val="00C45451"/>
    <w:rsid w:val="00C46C30"/>
    <w:rsid w:val="00C7517E"/>
    <w:rsid w:val="00CA6322"/>
    <w:rsid w:val="00D004CC"/>
    <w:rsid w:val="00D067FC"/>
    <w:rsid w:val="00D10877"/>
    <w:rsid w:val="00D17C91"/>
    <w:rsid w:val="00D26D7D"/>
    <w:rsid w:val="00D356B2"/>
    <w:rsid w:val="00D4638D"/>
    <w:rsid w:val="00D7744D"/>
    <w:rsid w:val="00DD082E"/>
    <w:rsid w:val="00DD6D34"/>
    <w:rsid w:val="00DF5DBF"/>
    <w:rsid w:val="00DF6A21"/>
    <w:rsid w:val="00E0322D"/>
    <w:rsid w:val="00E256C7"/>
    <w:rsid w:val="00E50577"/>
    <w:rsid w:val="00E81040"/>
    <w:rsid w:val="00E86354"/>
    <w:rsid w:val="00EA7B9B"/>
    <w:rsid w:val="00EC7452"/>
    <w:rsid w:val="00EE0C4B"/>
    <w:rsid w:val="00F1056E"/>
    <w:rsid w:val="00F154D9"/>
    <w:rsid w:val="00F25AAC"/>
    <w:rsid w:val="00F32AFF"/>
    <w:rsid w:val="00F347AB"/>
    <w:rsid w:val="00F366EB"/>
    <w:rsid w:val="00F60F18"/>
    <w:rsid w:val="00F7172A"/>
    <w:rsid w:val="00F74C9C"/>
    <w:rsid w:val="00FA195B"/>
    <w:rsid w:val="00FD1A4F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6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rsid w:val="004666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bidi="fa-IR"/>
    </w:rPr>
  </w:style>
  <w:style w:type="paragraph" w:styleId="a7">
    <w:name w:val="List Paragraph"/>
    <w:basedOn w:val="a"/>
    <w:uiPriority w:val="34"/>
    <w:qFormat/>
    <w:rsid w:val="00466648"/>
    <w:pPr>
      <w:ind w:left="720"/>
      <w:contextualSpacing/>
    </w:pPr>
  </w:style>
  <w:style w:type="character" w:customStyle="1" w:styleId="c17">
    <w:name w:val="c17"/>
    <w:basedOn w:val="a0"/>
    <w:rsid w:val="000C75F4"/>
  </w:style>
  <w:style w:type="character" w:customStyle="1" w:styleId="apple-converted-space">
    <w:name w:val="apple-converted-space"/>
    <w:basedOn w:val="a0"/>
    <w:rsid w:val="000C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1AB8-4838-487D-83A8-88BF5FCD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13</cp:revision>
  <cp:lastPrinted>2011-12-08T21:20:00Z</cp:lastPrinted>
  <dcterms:created xsi:type="dcterms:W3CDTF">2017-05-28T19:24:00Z</dcterms:created>
  <dcterms:modified xsi:type="dcterms:W3CDTF">2018-09-26T18:12:00Z</dcterms:modified>
</cp:coreProperties>
</file>